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CEDB" w14:textId="49F0CBB4" w:rsidR="008B4201" w:rsidRPr="006061E0" w:rsidRDefault="008B4201" w:rsidP="00E509A7">
      <w:pPr>
        <w:jc w:val="center"/>
        <w:rPr>
          <w:b/>
          <w:sz w:val="36"/>
          <w:szCs w:val="36"/>
          <w:lang w:val="el-GR"/>
        </w:rPr>
      </w:pPr>
      <w:r w:rsidRPr="006061E0">
        <w:rPr>
          <w:b/>
          <w:sz w:val="36"/>
          <w:szCs w:val="36"/>
          <w:lang w:val="el-GR"/>
        </w:rPr>
        <w:t xml:space="preserve">Παγκόσμια Φεμινιστική </w:t>
      </w:r>
      <w:r w:rsidR="004D7424" w:rsidRPr="006061E0">
        <w:rPr>
          <w:b/>
          <w:sz w:val="36"/>
          <w:szCs w:val="36"/>
          <w:lang w:val="el-GR"/>
        </w:rPr>
        <w:t>Απεργία</w:t>
      </w:r>
      <w:r w:rsidR="00D90773" w:rsidRPr="006061E0">
        <w:rPr>
          <w:b/>
          <w:sz w:val="36"/>
          <w:szCs w:val="36"/>
          <w:lang w:val="el-GR"/>
        </w:rPr>
        <w:t xml:space="preserve"> </w:t>
      </w:r>
      <w:r w:rsidR="006061E0" w:rsidRPr="006061E0">
        <w:rPr>
          <w:b/>
          <w:sz w:val="36"/>
          <w:szCs w:val="36"/>
          <w:lang w:val="en-US"/>
        </w:rPr>
        <w:t>08.03.</w:t>
      </w:r>
      <w:r w:rsidR="00D90773" w:rsidRPr="006061E0">
        <w:rPr>
          <w:b/>
          <w:sz w:val="36"/>
          <w:szCs w:val="36"/>
          <w:lang w:val="el-GR"/>
        </w:rPr>
        <w:t>2020</w:t>
      </w:r>
    </w:p>
    <w:p w14:paraId="59CB6E00" w14:textId="6C47DAA0" w:rsidR="006061E0" w:rsidRPr="006061E0" w:rsidRDefault="006061E0" w:rsidP="00E509A7">
      <w:pPr>
        <w:jc w:val="center"/>
        <w:rPr>
          <w:b/>
          <w:sz w:val="36"/>
          <w:szCs w:val="36"/>
          <w:lang w:val="el-GR"/>
        </w:rPr>
      </w:pPr>
    </w:p>
    <w:p w14:paraId="2AAD0817" w14:textId="77777777" w:rsidR="006061E0" w:rsidRDefault="006061E0" w:rsidP="006061E0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  <w:r w:rsidRPr="00761D0D">
        <w:rPr>
          <w:rFonts w:cstheme="minorHAnsi"/>
          <w:color w:val="000000" w:themeColor="text1"/>
          <w:sz w:val="28"/>
          <w:szCs w:val="28"/>
          <w:lang w:val="el-GR"/>
        </w:rPr>
        <w:t>Άννα Καραμάνου</w:t>
      </w:r>
    </w:p>
    <w:p w14:paraId="4B1C1FBD" w14:textId="77777777" w:rsidR="006061E0" w:rsidRDefault="006061E0" w:rsidP="006061E0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  <w:r>
        <w:rPr>
          <w:rFonts w:cstheme="minorHAnsi"/>
          <w:color w:val="000000" w:themeColor="text1"/>
          <w:sz w:val="28"/>
          <w:szCs w:val="28"/>
          <w:lang w:val="el-GR"/>
        </w:rPr>
        <w:t xml:space="preserve">π. ευρωβουλευτής </w:t>
      </w:r>
    </w:p>
    <w:p w14:paraId="10FA7725" w14:textId="77777777" w:rsidR="006061E0" w:rsidRDefault="006061E0" w:rsidP="006061E0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el-GR"/>
        </w:rPr>
        <w:t>Δρ</w:t>
      </w:r>
      <w:proofErr w:type="spellEnd"/>
      <w:r>
        <w:rPr>
          <w:rFonts w:cstheme="minorHAnsi"/>
          <w:color w:val="000000" w:themeColor="text1"/>
          <w:sz w:val="28"/>
          <w:szCs w:val="28"/>
          <w:lang w:val="el-GR"/>
        </w:rPr>
        <w:t xml:space="preserve"> Πολιτικής Επιστήμης, ΕΚΠΑ</w:t>
      </w:r>
    </w:p>
    <w:p w14:paraId="1B9B2A28" w14:textId="77777777" w:rsidR="006061E0" w:rsidRDefault="006061E0" w:rsidP="006061E0">
      <w:pPr>
        <w:jc w:val="both"/>
        <w:rPr>
          <w:b/>
          <w:sz w:val="32"/>
          <w:szCs w:val="32"/>
          <w:lang w:val="el-GR"/>
        </w:rPr>
      </w:pPr>
    </w:p>
    <w:p w14:paraId="478231B0" w14:textId="5C594016" w:rsidR="008B4201" w:rsidRDefault="008B4201" w:rsidP="008B4201">
      <w:pPr>
        <w:jc w:val="both"/>
        <w:rPr>
          <w:b/>
          <w:sz w:val="32"/>
          <w:szCs w:val="32"/>
          <w:lang w:val="el-GR"/>
        </w:rPr>
      </w:pPr>
    </w:p>
    <w:p w14:paraId="409BFA2E" w14:textId="0E4A52A1" w:rsidR="00694B30" w:rsidRDefault="003831EF" w:rsidP="006061E0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Εν μέσω </w:t>
      </w:r>
      <w:r w:rsidR="00E509A7">
        <w:rPr>
          <w:sz w:val="28"/>
          <w:szCs w:val="28"/>
          <w:lang w:val="el-GR"/>
        </w:rPr>
        <w:t>μεταναστευτικής κρίσης και</w:t>
      </w:r>
      <w:r w:rsidR="00C8581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φόβου για πανδημία του ιού</w:t>
      </w:r>
      <w:r w:rsidR="00E72B1B">
        <w:rPr>
          <w:sz w:val="28"/>
          <w:szCs w:val="28"/>
          <w:lang w:val="el-GR"/>
        </w:rPr>
        <w:t xml:space="preserve"> </w:t>
      </w:r>
      <w:r w:rsidR="00E72B1B">
        <w:rPr>
          <w:sz w:val="28"/>
          <w:szCs w:val="28"/>
          <w:lang w:val="en-US"/>
        </w:rPr>
        <w:t>COVID</w:t>
      </w:r>
      <w:r w:rsidR="00E72B1B" w:rsidRPr="00E72B1B">
        <w:rPr>
          <w:sz w:val="28"/>
          <w:szCs w:val="28"/>
          <w:lang w:val="el-GR"/>
        </w:rPr>
        <w:t>-19</w:t>
      </w:r>
      <w:r w:rsidR="00E509A7" w:rsidRPr="00E509A7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πραγματοποιείται η φετινή παγκόσμια φεμινιστική απεργία</w:t>
      </w:r>
      <w:r w:rsidR="00E509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F52E11">
        <w:rPr>
          <w:sz w:val="28"/>
          <w:szCs w:val="28"/>
          <w:lang w:val="el-GR"/>
        </w:rPr>
        <w:t xml:space="preserve">στις 8 Μάρτη, </w:t>
      </w:r>
      <w:r>
        <w:rPr>
          <w:sz w:val="28"/>
          <w:szCs w:val="28"/>
          <w:lang w:val="el-GR"/>
        </w:rPr>
        <w:t>για τα δικαιώματα των γυναικών</w:t>
      </w:r>
      <w:r w:rsidR="00C85819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όπου γης. </w:t>
      </w:r>
      <w:r w:rsidR="000C602E">
        <w:rPr>
          <w:sz w:val="28"/>
          <w:szCs w:val="28"/>
          <w:lang w:val="el-GR"/>
        </w:rPr>
        <w:t>Κοινή</w:t>
      </w:r>
      <w:r w:rsidR="00753319">
        <w:rPr>
          <w:sz w:val="28"/>
          <w:szCs w:val="28"/>
          <w:lang w:val="el-GR"/>
        </w:rPr>
        <w:t xml:space="preserve"> απαίτηση</w:t>
      </w:r>
      <w:r w:rsidR="00C519EB">
        <w:rPr>
          <w:sz w:val="28"/>
          <w:szCs w:val="28"/>
          <w:lang w:val="el-GR"/>
        </w:rPr>
        <w:t>,</w:t>
      </w:r>
      <w:r w:rsidR="00C85819">
        <w:rPr>
          <w:sz w:val="28"/>
          <w:szCs w:val="28"/>
          <w:lang w:val="el-GR"/>
        </w:rPr>
        <w:t xml:space="preserve"> να αντιμετωπιστούν αποτελεσματικά</w:t>
      </w:r>
      <w:r w:rsidR="009807D9">
        <w:rPr>
          <w:sz w:val="28"/>
          <w:szCs w:val="28"/>
          <w:lang w:val="el-GR"/>
        </w:rPr>
        <w:t xml:space="preserve"> </w:t>
      </w:r>
      <w:r w:rsidR="00C85819">
        <w:rPr>
          <w:sz w:val="28"/>
          <w:szCs w:val="28"/>
          <w:lang w:val="el-GR"/>
        </w:rPr>
        <w:t xml:space="preserve">τα καυτά προβλήματα </w:t>
      </w:r>
      <w:r w:rsidR="00753319">
        <w:rPr>
          <w:sz w:val="28"/>
          <w:szCs w:val="28"/>
          <w:lang w:val="el-GR"/>
        </w:rPr>
        <w:t xml:space="preserve">που πλήττουν την παγκόσμια κοινότητα: </w:t>
      </w:r>
      <w:r w:rsidR="000C602E">
        <w:rPr>
          <w:sz w:val="28"/>
          <w:szCs w:val="28"/>
          <w:lang w:val="el-GR"/>
        </w:rPr>
        <w:t>Δ</w:t>
      </w:r>
      <w:r w:rsidR="00753319">
        <w:rPr>
          <w:sz w:val="28"/>
          <w:szCs w:val="28"/>
          <w:lang w:val="el-GR"/>
        </w:rPr>
        <w:t xml:space="preserve">ιεύρυνση του χάσματος πλουσίων και φτωχών, παραβιάσεις θεμελιωδών ελευθεριών και </w:t>
      </w:r>
      <w:r w:rsidR="00B407BB">
        <w:rPr>
          <w:sz w:val="28"/>
          <w:szCs w:val="28"/>
          <w:lang w:val="el-GR"/>
        </w:rPr>
        <w:t xml:space="preserve">καθολικών </w:t>
      </w:r>
      <w:r w:rsidR="00753319">
        <w:rPr>
          <w:sz w:val="28"/>
          <w:szCs w:val="28"/>
          <w:lang w:val="el-GR"/>
        </w:rPr>
        <w:t xml:space="preserve">ανθρωπίνων δικαιωμάτων, </w:t>
      </w:r>
      <w:r w:rsidR="00694B30">
        <w:rPr>
          <w:sz w:val="28"/>
          <w:szCs w:val="28"/>
          <w:lang w:val="el-GR"/>
        </w:rPr>
        <w:t xml:space="preserve">αναποτελεσματικές </w:t>
      </w:r>
      <w:r w:rsidR="00B407BB">
        <w:rPr>
          <w:sz w:val="28"/>
          <w:szCs w:val="28"/>
          <w:lang w:val="el-GR"/>
        </w:rPr>
        <w:t xml:space="preserve">πολιτικές για την προστασία του πλανήτη και  </w:t>
      </w:r>
      <w:r w:rsidR="00C85819">
        <w:rPr>
          <w:sz w:val="28"/>
          <w:szCs w:val="28"/>
          <w:lang w:val="el-GR"/>
        </w:rPr>
        <w:t xml:space="preserve">της </w:t>
      </w:r>
      <w:r w:rsidR="00B407BB">
        <w:rPr>
          <w:sz w:val="28"/>
          <w:szCs w:val="28"/>
          <w:lang w:val="el-GR"/>
        </w:rPr>
        <w:t>βιοποικιλότη</w:t>
      </w:r>
      <w:r w:rsidR="00694B30">
        <w:rPr>
          <w:sz w:val="28"/>
          <w:szCs w:val="28"/>
          <w:lang w:val="el-GR"/>
        </w:rPr>
        <w:t>τας</w:t>
      </w:r>
      <w:r w:rsidR="004A4C22">
        <w:rPr>
          <w:sz w:val="28"/>
          <w:szCs w:val="28"/>
          <w:lang w:val="el-GR"/>
        </w:rPr>
        <w:t>, ανισότητα των φύλων &amp; βία κατά των γυναικών</w:t>
      </w:r>
      <w:r w:rsidR="00493B3B">
        <w:rPr>
          <w:sz w:val="28"/>
          <w:szCs w:val="28"/>
          <w:lang w:val="el-GR"/>
        </w:rPr>
        <w:t>.</w:t>
      </w:r>
    </w:p>
    <w:p w14:paraId="4554FC5F" w14:textId="77777777" w:rsidR="00694B30" w:rsidRDefault="00694B30" w:rsidP="006061E0">
      <w:pPr>
        <w:rPr>
          <w:rFonts w:ascii="MyriadPro" w:eastAsia="Times New Roman" w:hAnsi="MyriadPro" w:cs="Times New Roman"/>
          <w:sz w:val="22"/>
          <w:szCs w:val="22"/>
          <w:lang w:val="el-GR"/>
        </w:rPr>
      </w:pPr>
    </w:p>
    <w:p w14:paraId="6859B85C" w14:textId="50A31EAB" w:rsidR="00E72B1B" w:rsidRDefault="00694B30" w:rsidP="006061E0">
      <w:pPr>
        <w:jc w:val="both"/>
        <w:rPr>
          <w:rFonts w:eastAsia="Times New Roman" w:cstheme="minorHAnsi"/>
          <w:sz w:val="28"/>
          <w:szCs w:val="28"/>
          <w:lang w:val="el-GR"/>
        </w:rPr>
      </w:pPr>
      <w:r w:rsidRPr="0081782E">
        <w:rPr>
          <w:rFonts w:eastAsia="Times New Roman" w:cstheme="minorHAnsi"/>
          <w:sz w:val="28"/>
          <w:szCs w:val="28"/>
          <w:lang w:val="el-GR"/>
        </w:rPr>
        <w:t>Η Διακήρυξη και η Πλατφόρμα Δράσης της 4</w:t>
      </w:r>
      <w:r w:rsidRPr="0081782E">
        <w:rPr>
          <w:rFonts w:eastAsia="Times New Roman" w:cstheme="minorHAnsi"/>
          <w:sz w:val="28"/>
          <w:szCs w:val="28"/>
          <w:vertAlign w:val="superscript"/>
          <w:lang w:val="el-GR"/>
        </w:rPr>
        <w:t>ης</w:t>
      </w:r>
      <w:r w:rsidRPr="0081782E">
        <w:rPr>
          <w:rFonts w:eastAsia="Times New Roman" w:cstheme="minorHAnsi"/>
          <w:sz w:val="28"/>
          <w:szCs w:val="28"/>
          <w:lang w:val="el-GR"/>
        </w:rPr>
        <w:t xml:space="preserve"> Παγκόσμιας Διάσκεψης του ΟΗΕ </w:t>
      </w:r>
      <w:r w:rsidR="004758F6" w:rsidRPr="0081782E">
        <w:rPr>
          <w:rFonts w:eastAsia="Times New Roman" w:cstheme="minorHAnsi"/>
          <w:sz w:val="28"/>
          <w:szCs w:val="28"/>
          <w:lang w:val="el-GR"/>
        </w:rPr>
        <w:t>για τα Δικαιώματα των Γυναικών</w:t>
      </w:r>
      <w:r w:rsidR="004758F6">
        <w:rPr>
          <w:rFonts w:eastAsia="Times New Roman" w:cstheme="minorHAnsi"/>
          <w:sz w:val="28"/>
          <w:szCs w:val="28"/>
          <w:lang w:val="el-GR"/>
        </w:rPr>
        <w:t xml:space="preserve">, </w:t>
      </w:r>
      <w:r w:rsidR="00E509A7">
        <w:rPr>
          <w:rFonts w:eastAsia="Times New Roman" w:cstheme="minorHAnsi"/>
          <w:sz w:val="28"/>
          <w:szCs w:val="28"/>
          <w:lang w:val="el-GR"/>
        </w:rPr>
        <w:t xml:space="preserve">Πεκίνο 1995, </w:t>
      </w:r>
      <w:r w:rsidRPr="0081782E">
        <w:rPr>
          <w:rFonts w:eastAsia="Times New Roman" w:cstheme="minorHAnsi"/>
          <w:sz w:val="28"/>
          <w:szCs w:val="28"/>
          <w:lang w:val="el-GR"/>
        </w:rPr>
        <w:t xml:space="preserve"> που </w:t>
      </w:r>
      <w:r w:rsidR="009807D9">
        <w:rPr>
          <w:rFonts w:eastAsia="Times New Roman" w:cstheme="minorHAnsi"/>
          <w:sz w:val="28"/>
          <w:szCs w:val="28"/>
          <w:lang w:val="el-GR"/>
        </w:rPr>
        <w:t>επικυρώθηκ</w:t>
      </w:r>
      <w:r w:rsidR="00CA7DD0">
        <w:rPr>
          <w:rFonts w:eastAsia="Times New Roman" w:cstheme="minorHAnsi"/>
          <w:sz w:val="28"/>
          <w:szCs w:val="28"/>
          <w:lang w:val="el-GR"/>
        </w:rPr>
        <w:t>αν</w:t>
      </w:r>
      <w:r w:rsidR="009807D9">
        <w:rPr>
          <w:rFonts w:eastAsia="Times New Roman" w:cstheme="minorHAnsi"/>
          <w:sz w:val="28"/>
          <w:szCs w:val="28"/>
          <w:lang w:val="el-GR"/>
        </w:rPr>
        <w:t xml:space="preserve"> </w:t>
      </w:r>
      <w:r w:rsidRPr="0081782E">
        <w:rPr>
          <w:rFonts w:eastAsia="Times New Roman" w:cstheme="minorHAnsi"/>
          <w:sz w:val="28"/>
          <w:szCs w:val="28"/>
          <w:lang w:val="el-GR"/>
        </w:rPr>
        <w:t xml:space="preserve"> από 189 κυβερνήσεις, κλείν</w:t>
      </w:r>
      <w:r w:rsidR="00CA7DD0">
        <w:rPr>
          <w:rFonts w:eastAsia="Times New Roman" w:cstheme="minorHAnsi"/>
          <w:sz w:val="28"/>
          <w:szCs w:val="28"/>
          <w:lang w:val="el-GR"/>
        </w:rPr>
        <w:t>ουν</w:t>
      </w:r>
      <w:r w:rsidRPr="0081782E">
        <w:rPr>
          <w:rFonts w:eastAsia="Times New Roman" w:cstheme="minorHAnsi"/>
          <w:sz w:val="28"/>
          <w:szCs w:val="28"/>
          <w:lang w:val="el-GR"/>
        </w:rPr>
        <w:t xml:space="preserve"> φέτος 25 χρόνια. Πρόκειται για το πιο εμπνευσμένο π</w:t>
      </w:r>
      <w:r w:rsidR="00DC2250">
        <w:rPr>
          <w:rFonts w:eastAsia="Times New Roman" w:cstheme="minorHAnsi"/>
          <w:sz w:val="28"/>
          <w:szCs w:val="28"/>
          <w:lang w:val="el-GR"/>
        </w:rPr>
        <w:t>λαίσιο</w:t>
      </w:r>
      <w:r w:rsidRPr="0081782E">
        <w:rPr>
          <w:rFonts w:eastAsia="Times New Roman" w:cstheme="minorHAnsi"/>
          <w:sz w:val="28"/>
          <w:szCs w:val="28"/>
          <w:lang w:val="el-GR"/>
        </w:rPr>
        <w:t xml:space="preserve"> δράσης</w:t>
      </w:r>
      <w:r w:rsidR="006E7064">
        <w:rPr>
          <w:rFonts w:eastAsia="Times New Roman" w:cstheme="minorHAnsi"/>
          <w:sz w:val="28"/>
          <w:szCs w:val="28"/>
          <w:lang w:val="el-GR"/>
        </w:rPr>
        <w:t xml:space="preserve">, </w:t>
      </w:r>
      <w:r w:rsidRPr="0081782E">
        <w:rPr>
          <w:rFonts w:eastAsia="Times New Roman" w:cstheme="minorHAnsi"/>
          <w:sz w:val="28"/>
          <w:szCs w:val="28"/>
          <w:lang w:val="el-GR"/>
        </w:rPr>
        <w:t>σε 12 κρίσιμους τομείς: φτώχεια, εκπαίδευση και επαγγελματική κατάρτιση</w:t>
      </w:r>
      <w:r w:rsidR="009807D9">
        <w:rPr>
          <w:rFonts w:eastAsia="Times New Roman" w:cstheme="minorHAnsi"/>
          <w:sz w:val="28"/>
          <w:szCs w:val="28"/>
          <w:lang w:val="el-GR"/>
        </w:rPr>
        <w:t>,</w:t>
      </w:r>
      <w:r w:rsidR="00D00FB3" w:rsidRPr="0081782E">
        <w:rPr>
          <w:rFonts w:eastAsia="Times New Roman" w:cstheme="minorHAnsi"/>
          <w:sz w:val="28"/>
          <w:szCs w:val="28"/>
          <w:lang w:val="el-GR"/>
        </w:rPr>
        <w:t xml:space="preserve"> υγεία</w:t>
      </w:r>
      <w:r w:rsidR="00E72B1B" w:rsidRPr="00E72B1B">
        <w:rPr>
          <w:rFonts w:eastAsia="Times New Roman" w:cstheme="minorHAnsi"/>
          <w:sz w:val="28"/>
          <w:szCs w:val="28"/>
          <w:lang w:val="el-GR"/>
        </w:rPr>
        <w:t xml:space="preserve">, </w:t>
      </w:r>
      <w:r w:rsidR="00D00FB3" w:rsidRPr="0081782E">
        <w:rPr>
          <w:rFonts w:eastAsia="Times New Roman" w:cstheme="minorHAnsi"/>
          <w:sz w:val="28"/>
          <w:szCs w:val="28"/>
          <w:lang w:val="el-GR"/>
        </w:rPr>
        <w:t>βία</w:t>
      </w:r>
      <w:r w:rsidR="00E72B1B" w:rsidRPr="00E72B1B">
        <w:rPr>
          <w:rFonts w:eastAsia="Times New Roman" w:cstheme="minorHAnsi"/>
          <w:sz w:val="28"/>
          <w:szCs w:val="28"/>
          <w:lang w:val="el-GR"/>
        </w:rPr>
        <w:t xml:space="preserve">, </w:t>
      </w:r>
      <w:r w:rsidR="00D00FB3" w:rsidRPr="0081782E">
        <w:rPr>
          <w:rFonts w:eastAsia="Times New Roman" w:cstheme="minorHAnsi"/>
          <w:sz w:val="28"/>
          <w:szCs w:val="28"/>
          <w:lang w:val="el-GR"/>
        </w:rPr>
        <w:t>ένοπλες συγκρούσεις, οικονομία, εξουσία και λήψη αποφάσεω</w:t>
      </w:r>
      <w:r w:rsidR="0081782E">
        <w:rPr>
          <w:rFonts w:eastAsia="Times New Roman" w:cstheme="minorHAnsi"/>
          <w:sz w:val="28"/>
          <w:szCs w:val="28"/>
          <w:lang w:val="el-GR"/>
        </w:rPr>
        <w:t>ν</w:t>
      </w:r>
      <w:r w:rsidR="00D00FB3" w:rsidRPr="0081782E">
        <w:rPr>
          <w:rFonts w:eastAsia="Times New Roman" w:cstheme="minorHAnsi"/>
          <w:sz w:val="28"/>
          <w:szCs w:val="28"/>
          <w:lang w:val="el-GR"/>
        </w:rPr>
        <w:t>, θεσμικοί μηχανισμοί, ανθρώπινα δικαιώματα, ΜΜΕ, περιβάλλον</w:t>
      </w:r>
      <w:r w:rsidR="00B60F7D">
        <w:rPr>
          <w:rFonts w:eastAsia="Times New Roman" w:cstheme="minorHAnsi"/>
          <w:sz w:val="28"/>
          <w:szCs w:val="28"/>
          <w:lang w:val="el-GR"/>
        </w:rPr>
        <w:t xml:space="preserve"> &amp; </w:t>
      </w:r>
      <w:r w:rsidR="00D00FB3" w:rsidRPr="0081782E">
        <w:rPr>
          <w:rFonts w:eastAsia="Times New Roman" w:cstheme="minorHAnsi"/>
          <w:sz w:val="28"/>
          <w:szCs w:val="28"/>
          <w:lang w:val="el-GR"/>
        </w:rPr>
        <w:t xml:space="preserve">παιδί </w:t>
      </w:r>
      <w:r w:rsidR="00DA6FF8">
        <w:rPr>
          <w:rFonts w:eastAsia="Times New Roman" w:cstheme="minorHAnsi"/>
          <w:sz w:val="28"/>
          <w:szCs w:val="28"/>
          <w:lang w:val="el-GR"/>
        </w:rPr>
        <w:t>-</w:t>
      </w:r>
      <w:r w:rsidR="00D00FB3" w:rsidRPr="0081782E">
        <w:rPr>
          <w:rFonts w:eastAsia="Times New Roman" w:cstheme="minorHAnsi"/>
          <w:sz w:val="28"/>
          <w:szCs w:val="28"/>
          <w:lang w:val="el-GR"/>
        </w:rPr>
        <w:t>κορίτσι.</w:t>
      </w:r>
      <w:r w:rsidR="00E72B1B" w:rsidRPr="00E72B1B">
        <w:rPr>
          <w:rFonts w:eastAsia="Times New Roman" w:cstheme="minorHAnsi"/>
          <w:sz w:val="28"/>
          <w:szCs w:val="28"/>
          <w:lang w:val="el-GR"/>
        </w:rPr>
        <w:t xml:space="preserve"> </w:t>
      </w:r>
    </w:p>
    <w:p w14:paraId="6E453165" w14:textId="5412E564" w:rsidR="00CA7DD0" w:rsidRDefault="00026C70" w:rsidP="006061E0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el-GR"/>
        </w:rPr>
      </w:pPr>
      <w:r>
        <w:rPr>
          <w:rFonts w:eastAsia="Times New Roman" w:cstheme="minorHAnsi"/>
          <w:sz w:val="28"/>
          <w:szCs w:val="28"/>
          <w:lang w:val="el-GR"/>
        </w:rPr>
        <w:t>Ωστόσο</w:t>
      </w:r>
      <w:r w:rsidR="00CA7DD0">
        <w:rPr>
          <w:rFonts w:eastAsia="Times New Roman" w:cstheme="minorHAnsi"/>
          <w:sz w:val="28"/>
          <w:szCs w:val="28"/>
          <w:lang w:val="el-GR"/>
        </w:rPr>
        <w:t>,</w:t>
      </w:r>
      <w:r>
        <w:rPr>
          <w:rFonts w:eastAsia="Times New Roman" w:cstheme="minorHAnsi"/>
          <w:sz w:val="28"/>
          <w:szCs w:val="28"/>
          <w:lang w:val="el-GR"/>
        </w:rPr>
        <w:t xml:space="preserve"> 25 χρόνια μετά</w:t>
      </w:r>
      <w:r w:rsidR="009C5758">
        <w:rPr>
          <w:rFonts w:eastAsia="Times New Roman" w:cstheme="minorHAnsi"/>
          <w:sz w:val="28"/>
          <w:szCs w:val="28"/>
          <w:lang w:val="el-GR"/>
        </w:rPr>
        <w:t xml:space="preserve">, σε καμία χώρα του κόσμου δεν έχει επιτευχθεί </w:t>
      </w:r>
      <w:r w:rsidR="00F52E11">
        <w:rPr>
          <w:rFonts w:eastAsia="Times New Roman" w:cstheme="minorHAnsi"/>
          <w:sz w:val="28"/>
          <w:szCs w:val="28"/>
          <w:lang w:val="el-GR"/>
        </w:rPr>
        <w:t xml:space="preserve"> </w:t>
      </w:r>
      <w:proofErr w:type="spellStart"/>
      <w:r w:rsidR="00F52E11">
        <w:rPr>
          <w:rFonts w:eastAsia="Times New Roman" w:cstheme="minorHAnsi"/>
          <w:sz w:val="28"/>
          <w:szCs w:val="28"/>
          <w:lang w:val="el-GR"/>
        </w:rPr>
        <w:t>έμφυλη</w:t>
      </w:r>
      <w:proofErr w:type="spellEnd"/>
      <w:r w:rsidR="00F52E11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9C5758">
        <w:rPr>
          <w:rFonts w:eastAsia="Times New Roman" w:cstheme="minorHAnsi"/>
          <w:sz w:val="28"/>
          <w:szCs w:val="28"/>
          <w:lang w:val="el-GR"/>
        </w:rPr>
        <w:t>ισότητα</w:t>
      </w:r>
      <w:r w:rsidR="00F52E11">
        <w:rPr>
          <w:rFonts w:eastAsia="Times New Roman" w:cstheme="minorHAnsi"/>
          <w:sz w:val="28"/>
          <w:szCs w:val="28"/>
          <w:lang w:val="el-GR"/>
        </w:rPr>
        <w:t xml:space="preserve">. </w:t>
      </w:r>
      <w:r w:rsidR="009C5758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DF38F7">
        <w:rPr>
          <w:rFonts w:eastAsia="Times New Roman" w:cstheme="minorHAnsi"/>
          <w:sz w:val="28"/>
          <w:szCs w:val="28"/>
          <w:lang w:val="el-GR"/>
        </w:rPr>
        <w:t>Το Παγκόσμιο Οικονομικό Φόρουμ (</w:t>
      </w:r>
      <w:r w:rsidR="00DF38F7">
        <w:rPr>
          <w:rFonts w:eastAsia="Times New Roman" w:cstheme="minorHAnsi"/>
          <w:sz w:val="28"/>
          <w:szCs w:val="28"/>
          <w:lang w:val="en-US"/>
        </w:rPr>
        <w:t>WEF</w:t>
      </w:r>
      <w:r w:rsidR="00DF38F7" w:rsidRPr="00DF38F7">
        <w:rPr>
          <w:rFonts w:eastAsia="Times New Roman" w:cstheme="minorHAnsi"/>
          <w:sz w:val="28"/>
          <w:szCs w:val="28"/>
          <w:lang w:val="el-GR"/>
        </w:rPr>
        <w:t>)</w:t>
      </w:r>
      <w:r w:rsidR="00E75647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CA7DD0">
        <w:rPr>
          <w:rFonts w:eastAsia="Times New Roman" w:cstheme="minorHAnsi"/>
          <w:sz w:val="28"/>
          <w:szCs w:val="28"/>
          <w:lang w:val="el-GR"/>
        </w:rPr>
        <w:t xml:space="preserve">προβλέπει ότι,  με τους σημερινούς ρυθμούς,   </w:t>
      </w:r>
      <w:r w:rsidR="00B075B9">
        <w:rPr>
          <w:rFonts w:eastAsia="Times New Roman" w:cstheme="minorHAnsi"/>
          <w:sz w:val="28"/>
          <w:szCs w:val="28"/>
          <w:lang w:val="el-GR"/>
        </w:rPr>
        <w:t>θα</w:t>
      </w:r>
      <w:r w:rsidR="00CA7DD0">
        <w:rPr>
          <w:rFonts w:eastAsia="Times New Roman" w:cstheme="minorHAnsi"/>
          <w:sz w:val="28"/>
          <w:szCs w:val="28"/>
          <w:lang w:val="el-GR"/>
        </w:rPr>
        <w:t xml:space="preserve"> περιμένουμε ακόμη 100 χρόνια</w:t>
      </w:r>
      <w:r w:rsidR="00A14760">
        <w:rPr>
          <w:rFonts w:eastAsia="Times New Roman" w:cstheme="minorHAnsi"/>
          <w:sz w:val="28"/>
          <w:szCs w:val="28"/>
          <w:lang w:val="el-GR"/>
        </w:rPr>
        <w:t>!</w:t>
      </w:r>
      <w:r w:rsidR="00CA7DD0">
        <w:rPr>
          <w:rFonts w:eastAsia="Times New Roman" w:cstheme="minorHAnsi"/>
          <w:sz w:val="28"/>
          <w:szCs w:val="28"/>
          <w:lang w:val="el-GR"/>
        </w:rPr>
        <w:t xml:space="preserve">  Σ</w:t>
      </w:r>
      <w:r w:rsidR="00E75647">
        <w:rPr>
          <w:rFonts w:eastAsia="Times New Roman" w:cstheme="minorHAnsi"/>
          <w:sz w:val="28"/>
          <w:szCs w:val="28"/>
          <w:lang w:val="el-GR"/>
        </w:rPr>
        <w:t>την παγκόσμια κατάταξη</w:t>
      </w:r>
      <w:r w:rsidR="00E509A7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E75647">
        <w:rPr>
          <w:rFonts w:eastAsia="Times New Roman" w:cstheme="minorHAnsi"/>
          <w:sz w:val="28"/>
          <w:szCs w:val="28"/>
          <w:lang w:val="el-GR"/>
        </w:rPr>
        <w:t>για την ισότητα των φύλων</w:t>
      </w:r>
      <w:r w:rsidR="00493B3B">
        <w:rPr>
          <w:rFonts w:eastAsia="Times New Roman" w:cstheme="minorHAnsi"/>
          <w:sz w:val="28"/>
          <w:szCs w:val="28"/>
          <w:lang w:val="el-GR"/>
        </w:rPr>
        <w:t xml:space="preserve"> (Έκθεση 2020),</w:t>
      </w:r>
      <w:r w:rsidR="00E75647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B60F7D">
        <w:rPr>
          <w:rFonts w:eastAsia="Times New Roman" w:cstheme="minorHAnsi"/>
          <w:sz w:val="28"/>
          <w:szCs w:val="28"/>
          <w:lang w:val="el-GR"/>
        </w:rPr>
        <w:t>μεταξύ 153 χωρών</w:t>
      </w:r>
      <w:r w:rsidR="00CA7DD0">
        <w:rPr>
          <w:rFonts w:eastAsia="Times New Roman" w:cstheme="minorHAnsi"/>
          <w:sz w:val="28"/>
          <w:szCs w:val="28"/>
          <w:lang w:val="el-GR"/>
        </w:rPr>
        <w:t>,</w:t>
      </w:r>
      <w:r w:rsidR="00B60F7D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E75647">
        <w:rPr>
          <w:rFonts w:eastAsia="Times New Roman" w:cstheme="minorHAnsi"/>
          <w:sz w:val="28"/>
          <w:szCs w:val="28"/>
          <w:lang w:val="el-GR"/>
        </w:rPr>
        <w:t>κατατάσσει την Ελλάδα στην 84η θέση, πιο πίσω από Αλβανία (20</w:t>
      </w:r>
      <w:r w:rsidR="00E75647" w:rsidRPr="00E75647">
        <w:rPr>
          <w:rFonts w:eastAsia="Times New Roman" w:cstheme="minorHAnsi"/>
          <w:sz w:val="28"/>
          <w:szCs w:val="28"/>
          <w:vertAlign w:val="superscript"/>
          <w:lang w:val="el-GR"/>
        </w:rPr>
        <w:t>η</w:t>
      </w:r>
      <w:r w:rsidR="00E75647">
        <w:rPr>
          <w:rFonts w:eastAsia="Times New Roman" w:cstheme="minorHAnsi"/>
          <w:sz w:val="28"/>
          <w:szCs w:val="28"/>
          <w:lang w:val="el-GR"/>
        </w:rPr>
        <w:t>), Βουλγαρία (49</w:t>
      </w:r>
      <w:r w:rsidR="00E75647" w:rsidRPr="00E75647">
        <w:rPr>
          <w:rFonts w:eastAsia="Times New Roman" w:cstheme="minorHAnsi"/>
          <w:sz w:val="28"/>
          <w:szCs w:val="28"/>
          <w:vertAlign w:val="superscript"/>
          <w:lang w:val="el-GR"/>
        </w:rPr>
        <w:t>η</w:t>
      </w:r>
      <w:r w:rsidR="00E75647">
        <w:rPr>
          <w:rFonts w:eastAsia="Times New Roman" w:cstheme="minorHAnsi"/>
          <w:sz w:val="28"/>
          <w:szCs w:val="28"/>
          <w:lang w:val="el-GR"/>
        </w:rPr>
        <w:t>), Β. Μακεδονία (70</w:t>
      </w:r>
      <w:r w:rsidR="00E75647" w:rsidRPr="00E75647">
        <w:rPr>
          <w:rFonts w:eastAsia="Times New Roman" w:cstheme="minorHAnsi"/>
          <w:sz w:val="28"/>
          <w:szCs w:val="28"/>
          <w:vertAlign w:val="superscript"/>
          <w:lang w:val="el-GR"/>
        </w:rPr>
        <w:t>η</w:t>
      </w:r>
      <w:r w:rsidR="00E75647">
        <w:rPr>
          <w:rFonts w:eastAsia="Times New Roman" w:cstheme="minorHAnsi"/>
          <w:sz w:val="28"/>
          <w:szCs w:val="28"/>
          <w:lang w:val="el-GR"/>
        </w:rPr>
        <w:t>). Από τις γειτονικές χώρες, μόνο η Τουρκία είναι χειρότερη από εμάς (130</w:t>
      </w:r>
      <w:r w:rsidR="00E75647" w:rsidRPr="00E75647">
        <w:rPr>
          <w:rFonts w:eastAsia="Times New Roman" w:cstheme="minorHAnsi"/>
          <w:sz w:val="28"/>
          <w:szCs w:val="28"/>
          <w:vertAlign w:val="superscript"/>
          <w:lang w:val="el-GR"/>
        </w:rPr>
        <w:t>η</w:t>
      </w:r>
      <w:r w:rsidR="00E75647">
        <w:rPr>
          <w:rFonts w:eastAsia="Times New Roman" w:cstheme="minorHAnsi"/>
          <w:sz w:val="28"/>
          <w:szCs w:val="28"/>
          <w:lang w:val="el-GR"/>
        </w:rPr>
        <w:t>)</w:t>
      </w:r>
      <w:r w:rsidR="00E509A7">
        <w:rPr>
          <w:rFonts w:eastAsia="Times New Roman" w:cstheme="minorHAnsi"/>
          <w:sz w:val="28"/>
          <w:szCs w:val="28"/>
          <w:lang w:val="el-GR"/>
        </w:rPr>
        <w:t>, με τις ισλαμικές χώρες να ακολουθού</w:t>
      </w:r>
      <w:r w:rsidR="00CA7DD0">
        <w:rPr>
          <w:rFonts w:eastAsia="Times New Roman" w:cstheme="minorHAnsi"/>
          <w:sz w:val="28"/>
          <w:szCs w:val="28"/>
          <w:lang w:val="el-GR"/>
        </w:rPr>
        <w:t>ν</w:t>
      </w:r>
      <w:r w:rsidR="00E75647">
        <w:rPr>
          <w:rFonts w:eastAsia="Times New Roman" w:cstheme="minorHAnsi"/>
          <w:sz w:val="28"/>
          <w:szCs w:val="28"/>
          <w:lang w:val="el-GR"/>
        </w:rPr>
        <w:t>.</w:t>
      </w:r>
      <w:r w:rsidR="00CA7DD0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9C5758">
        <w:rPr>
          <w:rFonts w:eastAsia="Times New Roman" w:cstheme="minorHAnsi"/>
          <w:sz w:val="28"/>
          <w:szCs w:val="28"/>
          <w:lang w:val="el-GR"/>
        </w:rPr>
        <w:t>Ο</w:t>
      </w:r>
      <w:r w:rsidR="009D5F36" w:rsidRPr="0081782E">
        <w:rPr>
          <w:rFonts w:eastAsia="Times New Roman" w:cstheme="minorHAnsi"/>
          <w:sz w:val="28"/>
          <w:szCs w:val="28"/>
          <w:lang w:val="el-GR"/>
        </w:rPr>
        <w:t>ι γυναίκες</w:t>
      </w:r>
      <w:r w:rsidR="00E75647">
        <w:rPr>
          <w:rFonts w:eastAsia="Times New Roman" w:cstheme="minorHAnsi"/>
          <w:sz w:val="28"/>
          <w:szCs w:val="28"/>
          <w:lang w:val="el-GR"/>
        </w:rPr>
        <w:t>, παγκοσμίως</w:t>
      </w:r>
      <w:r w:rsidR="00493B3B">
        <w:rPr>
          <w:rFonts w:eastAsia="Times New Roman" w:cstheme="minorHAnsi"/>
          <w:sz w:val="28"/>
          <w:szCs w:val="28"/>
          <w:lang w:val="el-GR"/>
        </w:rPr>
        <w:t>,</w:t>
      </w:r>
      <w:r w:rsidR="00E75647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81782E" w:rsidRPr="0081782E">
        <w:rPr>
          <w:rFonts w:eastAsia="Times New Roman" w:cstheme="minorHAnsi"/>
          <w:sz w:val="28"/>
          <w:szCs w:val="28"/>
          <w:lang w:val="el-GR"/>
        </w:rPr>
        <w:t xml:space="preserve">εκτελούν το 66% </w:t>
      </w:r>
      <w:r w:rsidR="00E75647">
        <w:rPr>
          <w:rFonts w:eastAsia="Times New Roman" w:cstheme="minorHAnsi"/>
          <w:sz w:val="28"/>
          <w:szCs w:val="28"/>
          <w:lang w:val="el-GR"/>
        </w:rPr>
        <w:t xml:space="preserve">της εργασίας, </w:t>
      </w:r>
      <w:r w:rsidR="0081782E" w:rsidRPr="0081782E">
        <w:rPr>
          <w:rFonts w:eastAsia="Times New Roman" w:cstheme="minorHAnsi"/>
          <w:sz w:val="28"/>
          <w:szCs w:val="28"/>
          <w:lang w:val="el-GR"/>
        </w:rPr>
        <w:t xml:space="preserve">παράγουν το 50% της τροφής, αλλά κερδίζουν μόνο το 10% του παγκόσμιου εισοδήματος </w:t>
      </w:r>
      <w:r w:rsidR="009C5758">
        <w:rPr>
          <w:rFonts w:eastAsia="Times New Roman" w:cstheme="minorHAnsi"/>
          <w:sz w:val="28"/>
          <w:szCs w:val="28"/>
          <w:lang w:val="el-GR"/>
        </w:rPr>
        <w:t>και</w:t>
      </w:r>
      <w:r w:rsidR="0081782E" w:rsidRPr="0081782E">
        <w:rPr>
          <w:rFonts w:eastAsia="Times New Roman" w:cstheme="minorHAnsi"/>
          <w:sz w:val="28"/>
          <w:szCs w:val="28"/>
          <w:lang w:val="el-GR"/>
        </w:rPr>
        <w:t xml:space="preserve"> </w:t>
      </w:r>
      <w:r w:rsidR="009C5758">
        <w:rPr>
          <w:rFonts w:eastAsia="Times New Roman" w:cstheme="minorHAnsi"/>
          <w:sz w:val="28"/>
          <w:szCs w:val="28"/>
          <w:lang w:val="el-GR"/>
        </w:rPr>
        <w:t xml:space="preserve">το </w:t>
      </w:r>
      <w:r w:rsidR="0081782E" w:rsidRPr="0081782E">
        <w:rPr>
          <w:rFonts w:eastAsia="Times New Roman" w:cstheme="minorHAnsi"/>
          <w:sz w:val="28"/>
          <w:szCs w:val="28"/>
          <w:lang w:val="el-GR"/>
        </w:rPr>
        <w:t>1-2</w:t>
      </w:r>
      <w:r w:rsidR="00B60F7D">
        <w:rPr>
          <w:rFonts w:eastAsia="Times New Roman" w:cstheme="minorHAnsi"/>
          <w:sz w:val="28"/>
          <w:szCs w:val="28"/>
          <w:lang w:val="el-GR"/>
        </w:rPr>
        <w:t>%</w:t>
      </w:r>
      <w:r w:rsidR="0081782E" w:rsidRPr="0081782E">
        <w:rPr>
          <w:rFonts w:eastAsia="Times New Roman" w:cstheme="minorHAnsi"/>
          <w:sz w:val="28"/>
          <w:szCs w:val="28"/>
          <w:lang w:val="el-GR"/>
        </w:rPr>
        <w:t xml:space="preserve"> της περιουσίας</w:t>
      </w:r>
      <w:r w:rsidR="00B12D5B">
        <w:rPr>
          <w:rFonts w:eastAsia="Times New Roman" w:cstheme="minorHAnsi"/>
          <w:sz w:val="28"/>
          <w:szCs w:val="28"/>
          <w:lang w:val="el-GR"/>
        </w:rPr>
        <w:t xml:space="preserve"> (στοιχεία ΟΗΕ). </w:t>
      </w:r>
    </w:p>
    <w:p w14:paraId="72DC1559" w14:textId="12572F26" w:rsidR="008653D9" w:rsidRPr="004E429E" w:rsidRDefault="00A57ADA" w:rsidP="006061E0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el-GR"/>
        </w:rPr>
      </w:pPr>
      <w:r>
        <w:rPr>
          <w:rFonts w:eastAsia="Times New Roman" w:cstheme="minorHAnsi"/>
          <w:sz w:val="28"/>
          <w:szCs w:val="28"/>
          <w:lang w:val="el-GR"/>
        </w:rPr>
        <w:t xml:space="preserve">Κορυφαίοι κοινωνικοί και θρησκευτικοί θεσμοί αρνούνται ακόμη να αναγνωρίσουν την ίση αξία και αξιοπρέπεια των γυναικών, σε πλήρη αντίθεση με τις αξίες του πολιτικού φιλελευθερισμού και της δημοκρατίας. </w:t>
      </w:r>
      <w:r w:rsidR="00DF38F7">
        <w:rPr>
          <w:rFonts w:eastAsia="Times New Roman" w:cstheme="minorHAnsi"/>
          <w:sz w:val="28"/>
          <w:szCs w:val="28"/>
          <w:lang w:val="el-GR"/>
        </w:rPr>
        <w:t xml:space="preserve">Η </w:t>
      </w:r>
      <w:r>
        <w:rPr>
          <w:rFonts w:eastAsia="Times New Roman" w:cstheme="minorHAnsi"/>
          <w:sz w:val="28"/>
          <w:szCs w:val="28"/>
          <w:lang w:val="el-GR"/>
        </w:rPr>
        <w:t xml:space="preserve">εχθρότητα προς την ισότητα πυροδοτεί τη συνεχώς εντεινόμενη βία κατά των γυναικών. </w:t>
      </w:r>
      <w:r w:rsidR="004E429E">
        <w:rPr>
          <w:rFonts w:cstheme="minorHAnsi"/>
          <w:sz w:val="28"/>
          <w:szCs w:val="28"/>
          <w:lang w:val="el-GR"/>
        </w:rPr>
        <w:t xml:space="preserve">Βεβαίως, </w:t>
      </w:r>
      <w:r w:rsidR="00B075B9">
        <w:rPr>
          <w:rFonts w:cstheme="minorHAnsi"/>
          <w:sz w:val="28"/>
          <w:szCs w:val="28"/>
          <w:lang w:val="el-GR"/>
        </w:rPr>
        <w:t xml:space="preserve">πολλοί </w:t>
      </w:r>
      <w:r w:rsidR="002207DA">
        <w:rPr>
          <w:rFonts w:cstheme="minorHAnsi"/>
          <w:sz w:val="28"/>
          <w:szCs w:val="28"/>
          <w:lang w:val="el-GR"/>
        </w:rPr>
        <w:t xml:space="preserve">άνδρες </w:t>
      </w:r>
      <w:r w:rsidR="00447B0D">
        <w:rPr>
          <w:rFonts w:cstheme="minorHAnsi"/>
          <w:sz w:val="28"/>
          <w:szCs w:val="28"/>
          <w:lang w:val="el-GR"/>
        </w:rPr>
        <w:t>καταδικάζουν</w:t>
      </w:r>
      <w:r w:rsidR="002207DA">
        <w:rPr>
          <w:rFonts w:cstheme="minorHAnsi"/>
          <w:sz w:val="28"/>
          <w:szCs w:val="28"/>
          <w:lang w:val="el-GR"/>
        </w:rPr>
        <w:t xml:space="preserve">  τις ακραίες μορφές βίας </w:t>
      </w:r>
      <w:r w:rsidR="002207DA">
        <w:rPr>
          <w:rFonts w:cstheme="minorHAnsi"/>
          <w:sz w:val="28"/>
          <w:szCs w:val="28"/>
          <w:lang w:val="el-GR"/>
        </w:rPr>
        <w:lastRenderedPageBreak/>
        <w:t>(ακρωτηριασμός σεξουαλικών οργάνων</w:t>
      </w:r>
      <w:r w:rsidR="00E71C8D">
        <w:rPr>
          <w:rFonts w:cstheme="minorHAnsi"/>
          <w:sz w:val="28"/>
          <w:szCs w:val="28"/>
          <w:lang w:val="el-GR"/>
        </w:rPr>
        <w:t>,</w:t>
      </w:r>
      <w:r w:rsidR="002207DA">
        <w:rPr>
          <w:rFonts w:cstheme="minorHAnsi"/>
          <w:sz w:val="28"/>
          <w:szCs w:val="28"/>
          <w:lang w:val="el-GR"/>
        </w:rPr>
        <w:t xml:space="preserve"> σεξουαλική βία, δολοφονίες</w:t>
      </w:r>
      <w:r w:rsidR="00DA6FF8">
        <w:rPr>
          <w:rFonts w:cstheme="minorHAnsi"/>
          <w:sz w:val="28"/>
          <w:szCs w:val="28"/>
          <w:lang w:val="el-GR"/>
        </w:rPr>
        <w:t>,</w:t>
      </w:r>
      <w:r w:rsidR="00447B0D">
        <w:rPr>
          <w:rFonts w:cstheme="minorHAnsi"/>
          <w:sz w:val="28"/>
          <w:szCs w:val="28"/>
          <w:lang w:val="el-GR"/>
        </w:rPr>
        <w:t xml:space="preserve">  εγκλήματα «τιμής»,</w:t>
      </w:r>
      <w:r w:rsidR="002207DA">
        <w:rPr>
          <w:rFonts w:cstheme="minorHAnsi"/>
          <w:sz w:val="28"/>
          <w:szCs w:val="28"/>
          <w:lang w:val="el-GR"/>
        </w:rPr>
        <w:t xml:space="preserve"> </w:t>
      </w:r>
      <w:proofErr w:type="spellStart"/>
      <w:r w:rsidR="002207DA">
        <w:rPr>
          <w:rFonts w:cstheme="minorHAnsi"/>
          <w:sz w:val="28"/>
          <w:szCs w:val="28"/>
          <w:lang w:val="el-GR"/>
        </w:rPr>
        <w:t>κλπ</w:t>
      </w:r>
      <w:proofErr w:type="spellEnd"/>
      <w:r w:rsidR="002207DA">
        <w:rPr>
          <w:rFonts w:cstheme="minorHAnsi"/>
          <w:sz w:val="28"/>
          <w:szCs w:val="28"/>
          <w:lang w:val="el-GR"/>
        </w:rPr>
        <w:t xml:space="preserve">). </w:t>
      </w:r>
      <w:r w:rsidR="004E429E">
        <w:rPr>
          <w:rFonts w:cstheme="minorHAnsi"/>
          <w:sz w:val="28"/>
          <w:szCs w:val="28"/>
          <w:lang w:val="el-GR"/>
        </w:rPr>
        <w:t xml:space="preserve"> </w:t>
      </w:r>
      <w:r w:rsidR="004A4ED8">
        <w:rPr>
          <w:rFonts w:cstheme="minorHAnsi"/>
          <w:sz w:val="28"/>
          <w:szCs w:val="28"/>
          <w:lang w:val="el-GR"/>
        </w:rPr>
        <w:t>Ωστόσο</w:t>
      </w:r>
      <w:r w:rsidR="002207DA">
        <w:rPr>
          <w:rFonts w:cstheme="minorHAnsi"/>
          <w:sz w:val="28"/>
          <w:szCs w:val="28"/>
          <w:lang w:val="el-GR"/>
        </w:rPr>
        <w:t xml:space="preserve">, </w:t>
      </w:r>
      <w:r>
        <w:rPr>
          <w:rFonts w:cstheme="minorHAnsi"/>
          <w:sz w:val="28"/>
          <w:szCs w:val="28"/>
          <w:lang w:val="el-GR"/>
        </w:rPr>
        <w:t xml:space="preserve">αποφεύγουν </w:t>
      </w:r>
      <w:r w:rsidR="004A35E1">
        <w:rPr>
          <w:rFonts w:cstheme="minorHAnsi"/>
          <w:sz w:val="28"/>
          <w:szCs w:val="28"/>
          <w:lang w:val="el-GR"/>
        </w:rPr>
        <w:t>να εστιάσουν</w:t>
      </w:r>
      <w:r w:rsidR="004A4ED8">
        <w:rPr>
          <w:rFonts w:cstheme="minorHAnsi"/>
          <w:sz w:val="28"/>
          <w:szCs w:val="28"/>
          <w:lang w:val="el-GR"/>
        </w:rPr>
        <w:t xml:space="preserve"> </w:t>
      </w:r>
      <w:r w:rsidR="00E71C8D">
        <w:rPr>
          <w:rFonts w:cstheme="minorHAnsi"/>
          <w:sz w:val="28"/>
          <w:szCs w:val="28"/>
          <w:lang w:val="el-GR"/>
        </w:rPr>
        <w:t>σ</w:t>
      </w:r>
      <w:r w:rsidR="004A4ED8">
        <w:rPr>
          <w:rFonts w:cstheme="minorHAnsi"/>
          <w:sz w:val="28"/>
          <w:szCs w:val="28"/>
          <w:lang w:val="el-GR"/>
        </w:rPr>
        <w:t xml:space="preserve">τις αιτίες και </w:t>
      </w:r>
      <w:r w:rsidR="00493B3B">
        <w:rPr>
          <w:rFonts w:cstheme="minorHAnsi"/>
          <w:sz w:val="28"/>
          <w:szCs w:val="28"/>
          <w:lang w:val="el-GR"/>
        </w:rPr>
        <w:t>σ</w:t>
      </w:r>
      <w:r w:rsidR="004A4ED8">
        <w:rPr>
          <w:rFonts w:cstheme="minorHAnsi"/>
          <w:sz w:val="28"/>
          <w:szCs w:val="28"/>
          <w:lang w:val="el-GR"/>
        </w:rPr>
        <w:t>τις δομές που πυροδοτούν τη βία</w:t>
      </w:r>
      <w:r w:rsidR="00B60F7D">
        <w:rPr>
          <w:rFonts w:cstheme="minorHAnsi"/>
          <w:sz w:val="28"/>
          <w:szCs w:val="28"/>
          <w:lang w:val="el-GR"/>
        </w:rPr>
        <w:t>.</w:t>
      </w:r>
      <w:r w:rsidR="006C04AD">
        <w:rPr>
          <w:rFonts w:cstheme="minorHAnsi"/>
          <w:sz w:val="28"/>
          <w:szCs w:val="28"/>
          <w:lang w:val="el-GR"/>
        </w:rPr>
        <w:t xml:space="preserve"> </w:t>
      </w:r>
      <w:r w:rsidR="004A4ED8">
        <w:rPr>
          <w:rFonts w:cstheme="minorHAnsi"/>
          <w:sz w:val="28"/>
          <w:szCs w:val="28"/>
          <w:lang w:val="el-GR"/>
        </w:rPr>
        <w:t xml:space="preserve">Η </w:t>
      </w:r>
      <w:r w:rsidR="00E71C8D">
        <w:rPr>
          <w:rFonts w:cstheme="minorHAnsi"/>
          <w:sz w:val="28"/>
          <w:szCs w:val="28"/>
          <w:lang w:val="el-GR"/>
        </w:rPr>
        <w:t xml:space="preserve">κύρια </w:t>
      </w:r>
      <w:r w:rsidR="004A4ED8">
        <w:rPr>
          <w:rFonts w:cstheme="minorHAnsi"/>
          <w:sz w:val="28"/>
          <w:szCs w:val="28"/>
          <w:lang w:val="el-GR"/>
        </w:rPr>
        <w:t>αιτία</w:t>
      </w:r>
      <w:r w:rsidR="00447B0D">
        <w:rPr>
          <w:rFonts w:cstheme="minorHAnsi"/>
          <w:sz w:val="28"/>
          <w:szCs w:val="28"/>
          <w:lang w:val="el-GR"/>
        </w:rPr>
        <w:t>, προφανώς,</w:t>
      </w:r>
      <w:r w:rsidR="004A4ED8">
        <w:rPr>
          <w:rFonts w:cstheme="minorHAnsi"/>
          <w:sz w:val="28"/>
          <w:szCs w:val="28"/>
          <w:lang w:val="el-GR"/>
        </w:rPr>
        <w:t xml:space="preserve"> είναι η πατριαρχία</w:t>
      </w:r>
      <w:r w:rsidR="00EC3D18">
        <w:rPr>
          <w:rFonts w:cstheme="minorHAnsi"/>
          <w:sz w:val="28"/>
          <w:szCs w:val="28"/>
          <w:lang w:val="el-GR"/>
        </w:rPr>
        <w:t xml:space="preserve"> και</w:t>
      </w:r>
      <w:r w:rsidR="004A4ED8">
        <w:rPr>
          <w:rFonts w:cstheme="minorHAnsi"/>
          <w:sz w:val="28"/>
          <w:szCs w:val="28"/>
          <w:lang w:val="el-GR"/>
        </w:rPr>
        <w:t xml:space="preserve"> οι δομές της ανδρικής κυριαρχίας. </w:t>
      </w:r>
      <w:r w:rsidR="00EC3D18">
        <w:rPr>
          <w:rFonts w:cstheme="minorHAnsi"/>
          <w:sz w:val="28"/>
          <w:szCs w:val="28"/>
          <w:lang w:val="el-GR"/>
        </w:rPr>
        <w:t xml:space="preserve">Η </w:t>
      </w:r>
      <w:proofErr w:type="spellStart"/>
      <w:r w:rsidR="006C04AD">
        <w:rPr>
          <w:rFonts w:cstheme="minorHAnsi"/>
          <w:sz w:val="28"/>
          <w:szCs w:val="28"/>
          <w:lang w:val="el-GR"/>
        </w:rPr>
        <w:t>έμφυλη</w:t>
      </w:r>
      <w:proofErr w:type="spellEnd"/>
      <w:r w:rsidR="006C04AD">
        <w:rPr>
          <w:rFonts w:cstheme="minorHAnsi"/>
          <w:sz w:val="28"/>
          <w:szCs w:val="28"/>
          <w:lang w:val="el-GR"/>
        </w:rPr>
        <w:t xml:space="preserve"> </w:t>
      </w:r>
      <w:r w:rsidR="00EC3D18">
        <w:rPr>
          <w:rFonts w:cstheme="minorHAnsi"/>
          <w:sz w:val="28"/>
          <w:szCs w:val="28"/>
          <w:lang w:val="el-GR"/>
        </w:rPr>
        <w:t xml:space="preserve">ανισότητα στην κατανομή της </w:t>
      </w:r>
      <w:r w:rsidR="006C04AD">
        <w:rPr>
          <w:rFonts w:cstheme="minorHAnsi"/>
          <w:sz w:val="28"/>
          <w:szCs w:val="28"/>
          <w:lang w:val="el-GR"/>
        </w:rPr>
        <w:t>ισχύος</w:t>
      </w:r>
      <w:r w:rsidR="00EC3D18">
        <w:rPr>
          <w:rFonts w:cstheme="minorHAnsi"/>
          <w:sz w:val="28"/>
          <w:szCs w:val="28"/>
          <w:lang w:val="el-GR"/>
        </w:rPr>
        <w:t xml:space="preserve"> σ</w:t>
      </w:r>
      <w:r w:rsidR="004A4ED8">
        <w:rPr>
          <w:rFonts w:cstheme="minorHAnsi"/>
          <w:sz w:val="28"/>
          <w:szCs w:val="28"/>
          <w:lang w:val="el-GR"/>
        </w:rPr>
        <w:t>τις ανδροκρατούμενες κοινωνίες</w:t>
      </w:r>
      <w:r w:rsidR="00EC3D18">
        <w:rPr>
          <w:rFonts w:cstheme="minorHAnsi"/>
          <w:sz w:val="28"/>
          <w:szCs w:val="28"/>
          <w:lang w:val="el-GR"/>
        </w:rPr>
        <w:t>,</w:t>
      </w:r>
      <w:r w:rsidR="004A4ED8">
        <w:rPr>
          <w:rFonts w:cstheme="minorHAnsi"/>
          <w:sz w:val="28"/>
          <w:szCs w:val="28"/>
          <w:lang w:val="el-GR"/>
        </w:rPr>
        <w:t xml:space="preserve">  είναι σκόπιμη και συστημική</w:t>
      </w:r>
      <w:r w:rsidR="00B075B9">
        <w:rPr>
          <w:rFonts w:cstheme="minorHAnsi"/>
          <w:sz w:val="28"/>
          <w:szCs w:val="28"/>
          <w:lang w:val="el-GR"/>
        </w:rPr>
        <w:t>. Π</w:t>
      </w:r>
      <w:r w:rsidR="004A4ED8">
        <w:rPr>
          <w:rFonts w:cstheme="minorHAnsi"/>
          <w:sz w:val="28"/>
          <w:szCs w:val="28"/>
          <w:lang w:val="el-GR"/>
        </w:rPr>
        <w:t xml:space="preserve">ρόκειται για σύστημα ελέγχου και εκμετάλλευσης. </w:t>
      </w:r>
      <w:r w:rsidR="008F215A" w:rsidRPr="00761D0D">
        <w:rPr>
          <w:rFonts w:cstheme="minorHAnsi"/>
          <w:color w:val="000000" w:themeColor="text1"/>
          <w:sz w:val="28"/>
          <w:szCs w:val="28"/>
          <w:lang w:val="el-GR"/>
        </w:rPr>
        <w:t>Στην εποχή μας συνιστά</w:t>
      </w:r>
      <w:r w:rsidR="008F215A" w:rsidRPr="00761D0D">
        <w:rPr>
          <w:rFonts w:cstheme="minorHAnsi"/>
          <w:b/>
          <w:color w:val="000000" w:themeColor="text1"/>
          <w:sz w:val="28"/>
          <w:szCs w:val="28"/>
          <w:lang w:val="el-GR"/>
        </w:rPr>
        <w:t xml:space="preserve"> </w:t>
      </w:r>
      <w:r w:rsidR="008F215A" w:rsidRPr="00B075B9">
        <w:rPr>
          <w:rFonts w:cstheme="minorHAnsi"/>
          <w:color w:val="000000" w:themeColor="text1"/>
          <w:sz w:val="28"/>
          <w:szCs w:val="28"/>
          <w:lang w:val="el-GR"/>
        </w:rPr>
        <w:t>ανοιχτό πόλεμο κατά των γυναικών!</w:t>
      </w:r>
      <w:r w:rsidR="008F215A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 Στόχος: Να παραμείνου</w:t>
      </w:r>
      <w:r w:rsidR="00493B3B">
        <w:rPr>
          <w:rFonts w:cstheme="minorHAnsi"/>
          <w:color w:val="000000" w:themeColor="text1"/>
          <w:sz w:val="28"/>
          <w:szCs w:val="28"/>
          <w:lang w:val="el-GR"/>
        </w:rPr>
        <w:t>ν</w:t>
      </w:r>
      <w:r w:rsidR="008F215A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στο ρόλο που ιστορικά είχε επιβληθεί</w:t>
      </w:r>
      <w:r>
        <w:rPr>
          <w:rFonts w:cstheme="minorHAnsi"/>
          <w:color w:val="000000" w:themeColor="text1"/>
          <w:sz w:val="28"/>
          <w:szCs w:val="28"/>
          <w:lang w:val="el-GR"/>
        </w:rPr>
        <w:t>,</w:t>
      </w:r>
      <w:r w:rsidR="008F215A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προκειμένου να μην τεθεί σε κίνδυνο η αρχετυπική ηγεμονική αρρενωπότητα και η  εξ αποκαλύψεως πρωτοκαθεδρία τ</w:t>
      </w:r>
      <w:r>
        <w:rPr>
          <w:rFonts w:cstheme="minorHAnsi"/>
          <w:color w:val="000000" w:themeColor="text1"/>
          <w:sz w:val="28"/>
          <w:szCs w:val="28"/>
          <w:lang w:val="el-GR"/>
        </w:rPr>
        <w:t>η</w:t>
      </w:r>
      <w:r w:rsidR="008F215A" w:rsidRPr="00761D0D">
        <w:rPr>
          <w:rFonts w:cstheme="minorHAnsi"/>
          <w:color w:val="000000" w:themeColor="text1"/>
          <w:sz w:val="28"/>
          <w:szCs w:val="28"/>
          <w:lang w:val="el-GR"/>
        </w:rPr>
        <w:t>ς.</w:t>
      </w:r>
    </w:p>
    <w:p w14:paraId="58754DE9" w14:textId="5A3BC284" w:rsidR="00915306" w:rsidRDefault="008653D9" w:rsidP="006061E0">
      <w:pPr>
        <w:jc w:val="both"/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</w:pPr>
      <w:r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Τα στοιχεία για τον πόλεμο κατά των γυναικών είναι πολύ αποκαλυπτικά. Ο ΟΗΕ </w:t>
      </w:r>
      <w:r w:rsidR="00A57ADA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κάνει λόγο για </w:t>
      </w:r>
      <w:r w:rsidR="00A57ADA" w:rsidRPr="00B075B9">
        <w:rPr>
          <w:rFonts w:cstheme="minorHAnsi"/>
          <w:color w:val="000000" w:themeColor="text1"/>
          <w:sz w:val="28"/>
          <w:szCs w:val="28"/>
          <w:lang w:val="el-GR"/>
        </w:rPr>
        <w:t>παγκόσμια μάστιγα</w:t>
      </w:r>
      <w:r w:rsidR="00A57ADA">
        <w:rPr>
          <w:rFonts w:cstheme="minorHAnsi"/>
          <w:color w:val="000000" w:themeColor="text1"/>
          <w:sz w:val="28"/>
          <w:szCs w:val="28"/>
          <w:lang w:val="el-GR"/>
        </w:rPr>
        <w:t xml:space="preserve"> και </w:t>
      </w:r>
      <w:r w:rsidRPr="00761D0D">
        <w:rPr>
          <w:rFonts w:cstheme="minorHAnsi"/>
          <w:color w:val="000000" w:themeColor="text1"/>
          <w:sz w:val="28"/>
          <w:szCs w:val="28"/>
          <w:lang w:val="el-GR"/>
        </w:rPr>
        <w:t>πιστοποιεί ότι</w:t>
      </w:r>
      <w:r w:rsidR="00E71C8D">
        <w:rPr>
          <w:rFonts w:cstheme="minorHAnsi"/>
          <w:color w:val="000000" w:themeColor="text1"/>
          <w:sz w:val="28"/>
          <w:szCs w:val="28"/>
          <w:lang w:val="el-GR"/>
        </w:rPr>
        <w:t>,</w:t>
      </w:r>
      <w:r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</w:t>
      </w:r>
      <w:r w:rsidRPr="00B075B9">
        <w:rPr>
          <w:rFonts w:cstheme="minorHAnsi"/>
          <w:color w:val="000000" w:themeColor="text1"/>
          <w:sz w:val="28"/>
          <w:szCs w:val="28"/>
          <w:lang w:val="el-GR"/>
        </w:rPr>
        <w:t>καθημερινά</w:t>
      </w:r>
      <w:r w:rsidR="00E71C8D" w:rsidRPr="00B075B9">
        <w:rPr>
          <w:rFonts w:cstheme="minorHAnsi"/>
          <w:color w:val="000000" w:themeColor="text1"/>
          <w:sz w:val="28"/>
          <w:szCs w:val="28"/>
          <w:lang w:val="el-GR"/>
        </w:rPr>
        <w:t>,</w:t>
      </w:r>
      <w:r w:rsidRPr="00B075B9">
        <w:rPr>
          <w:rFonts w:cstheme="minorHAnsi"/>
          <w:color w:val="000000" w:themeColor="text1"/>
          <w:sz w:val="28"/>
          <w:szCs w:val="28"/>
          <w:lang w:val="el-GR"/>
        </w:rPr>
        <w:t xml:space="preserve"> 137 γυναίκες δολοφονούνται</w:t>
      </w:r>
      <w:r w:rsidR="00A57ADA" w:rsidRPr="00B075B9">
        <w:rPr>
          <w:rFonts w:cstheme="minorHAnsi"/>
          <w:color w:val="000000" w:themeColor="text1"/>
          <w:sz w:val="28"/>
          <w:szCs w:val="28"/>
          <w:lang w:val="el-GR"/>
        </w:rPr>
        <w:t>,</w:t>
      </w:r>
      <w:r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μέσα στον οικογενειακό ή φιλικό τους κύκλο. </w:t>
      </w:r>
      <w:r w:rsidR="00E71C8D">
        <w:rPr>
          <w:rFonts w:cstheme="minorHAnsi"/>
          <w:color w:val="000000" w:themeColor="text1"/>
          <w:sz w:val="28"/>
          <w:szCs w:val="28"/>
          <w:lang w:val="el-GR"/>
        </w:rPr>
        <w:t>Μ</w:t>
      </w:r>
      <w:r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ιλάμε για </w:t>
      </w:r>
      <w:proofErr w:type="spellStart"/>
      <w:r w:rsidRPr="00761D0D">
        <w:rPr>
          <w:rFonts w:cstheme="minorHAnsi"/>
          <w:color w:val="000000" w:themeColor="text1"/>
          <w:sz w:val="28"/>
          <w:szCs w:val="28"/>
          <w:lang w:val="el-GR"/>
        </w:rPr>
        <w:t>γυναικοκτονία</w:t>
      </w:r>
      <w:proofErr w:type="spellEnd"/>
      <w:r w:rsidRPr="00761D0D">
        <w:rPr>
          <w:rFonts w:cstheme="minorHAnsi"/>
          <w:color w:val="000000" w:themeColor="text1"/>
          <w:sz w:val="28"/>
          <w:szCs w:val="28"/>
          <w:lang w:val="el-GR"/>
        </w:rPr>
        <w:t>, κατά το «γενοκτονία»</w:t>
      </w:r>
      <w:r w:rsidR="00447B0D">
        <w:rPr>
          <w:rFonts w:cstheme="minorHAnsi"/>
          <w:color w:val="000000" w:themeColor="text1"/>
          <w:sz w:val="28"/>
          <w:szCs w:val="28"/>
          <w:lang w:val="el-GR"/>
        </w:rPr>
        <w:t xml:space="preserve">, δηλαδή δολοφονίες </w:t>
      </w:r>
      <w:r w:rsidR="00EC3D18">
        <w:rPr>
          <w:rFonts w:cstheme="minorHAnsi"/>
          <w:color w:val="000000" w:themeColor="text1"/>
          <w:sz w:val="28"/>
          <w:szCs w:val="28"/>
          <w:lang w:val="el-GR"/>
        </w:rPr>
        <w:t xml:space="preserve">γυναικών </w:t>
      </w:r>
      <w:r w:rsidR="00447B0D">
        <w:rPr>
          <w:rFonts w:cstheme="minorHAnsi"/>
          <w:color w:val="000000" w:themeColor="text1"/>
          <w:sz w:val="28"/>
          <w:szCs w:val="28"/>
          <w:lang w:val="el-GR"/>
        </w:rPr>
        <w:t>από πρόθεση.</w:t>
      </w:r>
      <w:r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</w:t>
      </w:r>
      <w:r w:rsidR="00D85354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Σύμφωνα με </w:t>
      </w:r>
      <w:r w:rsidR="00D85354">
        <w:rPr>
          <w:rFonts w:cstheme="minorHAnsi"/>
          <w:color w:val="000000" w:themeColor="text1"/>
          <w:sz w:val="28"/>
          <w:szCs w:val="28"/>
          <w:lang w:val="el-GR"/>
        </w:rPr>
        <w:t xml:space="preserve">το </w:t>
      </w:r>
      <w:r w:rsidR="00D85354" w:rsidRPr="00D85354">
        <w:rPr>
          <w:rFonts w:cstheme="minorHAnsi"/>
          <w:i/>
          <w:color w:val="000000" w:themeColor="text1"/>
          <w:sz w:val="28"/>
          <w:szCs w:val="28"/>
          <w:lang w:val="el-GR"/>
        </w:rPr>
        <w:t>Ελληνικό Φεμινιστικό Δίκτυο για την 8</w:t>
      </w:r>
      <w:r w:rsidR="00D85354" w:rsidRPr="00D85354">
        <w:rPr>
          <w:rFonts w:cstheme="minorHAnsi"/>
          <w:i/>
          <w:color w:val="000000" w:themeColor="text1"/>
          <w:sz w:val="28"/>
          <w:szCs w:val="28"/>
          <w:vertAlign w:val="superscript"/>
          <w:lang w:val="el-GR"/>
        </w:rPr>
        <w:t>η</w:t>
      </w:r>
      <w:r w:rsidR="00D85354" w:rsidRPr="00D85354">
        <w:rPr>
          <w:rFonts w:cstheme="minorHAnsi"/>
          <w:i/>
          <w:color w:val="000000" w:themeColor="text1"/>
          <w:sz w:val="28"/>
          <w:szCs w:val="28"/>
          <w:lang w:val="el-GR"/>
        </w:rPr>
        <w:t xml:space="preserve"> Μάρτη</w:t>
      </w:r>
      <w:r w:rsidR="00D85354" w:rsidRPr="00761D0D">
        <w:rPr>
          <w:rFonts w:cstheme="minorHAnsi"/>
          <w:color w:val="000000" w:themeColor="text1"/>
          <w:sz w:val="28"/>
          <w:szCs w:val="28"/>
          <w:lang w:val="el-GR"/>
        </w:rPr>
        <w:t>, αυτά τα στοιχεία αποτελούν μικρό μόνο μέρος της πραγματικότητας</w:t>
      </w:r>
      <w:r w:rsidR="00D85354">
        <w:rPr>
          <w:rFonts w:cstheme="minorHAnsi"/>
          <w:color w:val="000000" w:themeColor="text1"/>
          <w:sz w:val="28"/>
          <w:szCs w:val="28"/>
          <w:lang w:val="el-GR"/>
        </w:rPr>
        <w:t xml:space="preserve"> αφού, </w:t>
      </w:r>
      <w:r w:rsidR="00493B3B">
        <w:rPr>
          <w:rFonts w:cstheme="minorHAnsi"/>
          <w:color w:val="000000" w:themeColor="text1"/>
          <w:sz w:val="28"/>
          <w:szCs w:val="28"/>
          <w:lang w:val="el-GR"/>
        </w:rPr>
        <w:t>παγκοσμίως</w:t>
      </w:r>
      <w:r w:rsidR="00BF5A00">
        <w:rPr>
          <w:rFonts w:cstheme="minorHAnsi"/>
          <w:color w:val="000000" w:themeColor="text1"/>
          <w:sz w:val="28"/>
          <w:szCs w:val="28"/>
          <w:lang w:val="el-GR"/>
        </w:rPr>
        <w:t xml:space="preserve">, </w:t>
      </w:r>
      <w:r w:rsidR="00D85354" w:rsidRPr="00C85819">
        <w:rPr>
          <w:rFonts w:cstheme="minorHAnsi"/>
          <w:color w:val="000000" w:themeColor="text1"/>
          <w:sz w:val="28"/>
          <w:szCs w:val="28"/>
          <w:lang w:val="el-GR"/>
        </w:rPr>
        <w:t>από το σύνολο των ανθρωποκτονιών 8 στα 10 θύματα είναι γυναίκες</w:t>
      </w:r>
      <w:r w:rsidR="00BF5A00">
        <w:rPr>
          <w:rFonts w:cstheme="minorHAnsi"/>
          <w:color w:val="000000" w:themeColor="text1"/>
          <w:sz w:val="28"/>
          <w:szCs w:val="28"/>
          <w:lang w:val="el-GR"/>
        </w:rPr>
        <w:t xml:space="preserve">. </w:t>
      </w:r>
      <w:r w:rsidR="005B70C9">
        <w:rPr>
          <w:rFonts w:cstheme="minorHAnsi"/>
          <w:color w:val="000000" w:themeColor="text1"/>
          <w:sz w:val="28"/>
          <w:szCs w:val="28"/>
          <w:lang w:val="el-GR"/>
        </w:rPr>
        <w:t xml:space="preserve"> </w:t>
      </w:r>
      <w:r w:rsidR="00BF5A00">
        <w:rPr>
          <w:rFonts w:cstheme="minorHAnsi"/>
          <w:color w:val="000000" w:themeColor="text1"/>
          <w:sz w:val="28"/>
          <w:szCs w:val="28"/>
          <w:lang w:val="el-GR"/>
        </w:rPr>
        <w:t xml:space="preserve">Από τα θύματα </w:t>
      </w:r>
      <w:r w:rsidR="00BF5A00" w:rsidRPr="00761D0D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>εμπορίας ανθρώπων</w:t>
      </w:r>
      <w:r w:rsidR="00BF5A00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>,</w:t>
      </w:r>
      <w:r w:rsidR="005B70C9">
        <w:rPr>
          <w:rFonts w:cstheme="minorHAnsi"/>
          <w:color w:val="000000" w:themeColor="text1"/>
          <w:sz w:val="28"/>
          <w:szCs w:val="28"/>
          <w:lang w:val="el-GR"/>
        </w:rPr>
        <w:t xml:space="preserve"> το </w:t>
      </w:r>
      <w:r w:rsidR="005B70C9" w:rsidRPr="00761D0D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 xml:space="preserve"> 71% είναι </w:t>
      </w:r>
      <w:r w:rsidR="00B075B9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>γένους θηλυκού</w:t>
      </w:r>
      <w:r w:rsidR="00BF5A00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>,</w:t>
      </w:r>
      <w:r w:rsidR="00B075B9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 xml:space="preserve"> </w:t>
      </w:r>
      <w:r w:rsidR="00C7589B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 xml:space="preserve"> </w:t>
      </w:r>
      <w:r w:rsidR="00BF5A00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 xml:space="preserve">με τις </w:t>
      </w:r>
      <w:r w:rsidR="00E71C8D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>μετανάστριες</w:t>
      </w:r>
      <w:r w:rsidR="00BF5A00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 xml:space="preserve"> και</w:t>
      </w:r>
      <w:r w:rsidR="00E71C8D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 xml:space="preserve"> πρόσφυγες τα </w:t>
      </w:r>
      <w:r w:rsidR="00BF5A00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>τραγικότερα</w:t>
      </w:r>
      <w:r w:rsidR="006C6540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 xml:space="preserve"> </w:t>
      </w:r>
      <w:r w:rsidR="00E71C8D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>θύματα.</w:t>
      </w:r>
      <w:r w:rsidR="00B075B9">
        <w:rPr>
          <w:rFonts w:eastAsia="Times New Roman" w:cstheme="minorHAnsi"/>
          <w:color w:val="000000" w:themeColor="text1"/>
          <w:sz w:val="28"/>
          <w:szCs w:val="28"/>
          <w:lang w:val="el-GR" w:eastAsia="el-GR"/>
        </w:rPr>
        <w:t xml:space="preserve"> </w:t>
      </w:r>
      <w:r w:rsidR="0091530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Και </w:t>
      </w:r>
      <w:r w:rsidR="00915306">
        <w:rPr>
          <w:rFonts w:eastAsia="Times New Roman" w:cstheme="minorHAnsi"/>
          <w:color w:val="000000" w:themeColor="text1"/>
          <w:sz w:val="28"/>
          <w:szCs w:val="28"/>
          <w:lang w:val="el-GR"/>
        </w:rPr>
        <w:t>κάτι</w:t>
      </w:r>
      <w:r w:rsidR="0091530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άλλο τρομακτικό:</w:t>
      </w:r>
      <w:r w:rsidR="00915306" w:rsidRPr="00761D0D">
        <w:rPr>
          <w:rFonts w:eastAsia="Times New Roman" w:cstheme="minorHAnsi"/>
          <w:color w:val="000000" w:themeColor="text1"/>
          <w:sz w:val="28"/>
          <w:szCs w:val="28"/>
          <w:lang w:val="en-US"/>
        </w:rPr>
        <w:t> </w:t>
      </w:r>
      <w:r w:rsidR="00915306" w:rsidRPr="004E429E">
        <w:rPr>
          <w:rFonts w:eastAsia="Times New Roman" w:cstheme="minorHAnsi"/>
          <w:bCs/>
          <w:color w:val="000000" w:themeColor="text1"/>
          <w:sz w:val="28"/>
          <w:szCs w:val="28"/>
          <w:lang w:val="el-GR"/>
        </w:rPr>
        <w:t>50 γυναίκες κάθε εβδομάδα δολοφονούνται</w:t>
      </w:r>
      <w:r w:rsidR="00C7589B" w:rsidRPr="004E429E">
        <w:rPr>
          <w:rFonts w:eastAsia="Times New Roman" w:cstheme="minorHAnsi"/>
          <w:bCs/>
          <w:color w:val="000000" w:themeColor="text1"/>
          <w:sz w:val="28"/>
          <w:szCs w:val="28"/>
          <w:lang w:val="el-GR"/>
        </w:rPr>
        <w:t>,</w:t>
      </w:r>
      <w:r w:rsidR="00915306" w:rsidRPr="004E429E">
        <w:rPr>
          <w:rFonts w:eastAsia="Times New Roman" w:cstheme="minorHAnsi"/>
          <w:bCs/>
          <w:color w:val="000000" w:themeColor="text1"/>
          <w:sz w:val="28"/>
          <w:szCs w:val="28"/>
          <w:lang w:val="el-GR"/>
        </w:rPr>
        <w:t xml:space="preserve"> </w:t>
      </w:r>
      <w:r w:rsidR="00C7589B" w:rsidRPr="004E429E">
        <w:rPr>
          <w:rFonts w:eastAsia="Times New Roman" w:cstheme="minorHAnsi"/>
          <w:bCs/>
          <w:color w:val="000000" w:themeColor="text1"/>
          <w:sz w:val="28"/>
          <w:szCs w:val="28"/>
          <w:lang w:val="el-GR"/>
        </w:rPr>
        <w:t xml:space="preserve">στην Ευρωπαϊκή Ένωση, </w:t>
      </w:r>
      <w:r w:rsidR="00915306" w:rsidRPr="004E429E">
        <w:rPr>
          <w:rFonts w:eastAsia="Times New Roman" w:cstheme="minorHAnsi"/>
          <w:bCs/>
          <w:color w:val="000000" w:themeColor="text1"/>
          <w:sz w:val="28"/>
          <w:szCs w:val="28"/>
          <w:lang w:val="el-GR"/>
        </w:rPr>
        <w:t>από σύντροφο ή πρώην σύντροφο</w:t>
      </w:r>
      <w:r w:rsidR="00C7589B" w:rsidRPr="004E429E">
        <w:rPr>
          <w:rFonts w:eastAsia="Times New Roman" w:cstheme="minorHAnsi"/>
          <w:bCs/>
          <w:color w:val="000000" w:themeColor="text1"/>
          <w:sz w:val="28"/>
          <w:szCs w:val="28"/>
          <w:lang w:val="el-GR"/>
        </w:rPr>
        <w:t>.</w:t>
      </w:r>
      <w:r w:rsidR="00915306" w:rsidRPr="00761D0D">
        <w:rPr>
          <w:rFonts w:eastAsia="Times New Roman" w:cstheme="minorHAnsi"/>
          <w:b/>
          <w:bCs/>
          <w:color w:val="000000" w:themeColor="text1"/>
          <w:sz w:val="28"/>
          <w:szCs w:val="28"/>
          <w:lang w:val="el-GR"/>
        </w:rPr>
        <w:t xml:space="preserve"> </w:t>
      </w:r>
      <w:r w:rsidR="00915306" w:rsidRPr="00EC3D18">
        <w:rPr>
          <w:rFonts w:eastAsia="Times New Roman" w:cstheme="minorHAnsi"/>
          <w:i/>
          <w:color w:val="000000" w:themeColor="text1"/>
          <w:sz w:val="28"/>
          <w:szCs w:val="28"/>
          <w:lang w:val="el-GR"/>
        </w:rPr>
        <w:t>Είναι πραγματικά τρομακτικό, αν σκεφτεί κανείς ότι εργαζόμαστε εδώ και πολλά χρόνια γι’ αυτό το θέμα. Αλλά η πραγματικότητα παραμένει</w:t>
      </w:r>
      <w:r w:rsidR="00915306" w:rsidRPr="004E429E">
        <w:rPr>
          <w:rFonts w:eastAsia="Times New Roman" w:cstheme="minorHAnsi"/>
          <w:i/>
          <w:color w:val="000000" w:themeColor="text1"/>
          <w:sz w:val="28"/>
          <w:szCs w:val="28"/>
          <w:lang w:val="el-GR"/>
        </w:rPr>
        <w:t xml:space="preserve">, </w:t>
      </w:r>
      <w:r w:rsidR="00915306" w:rsidRPr="004E429E">
        <w:rPr>
          <w:rFonts w:eastAsia="Times New Roman" w:cstheme="minorHAnsi"/>
          <w:i/>
          <w:color w:val="000000" w:themeColor="text1"/>
          <w:sz w:val="28"/>
          <w:szCs w:val="28"/>
          <w:lang w:val="en-US"/>
        </w:rPr>
        <w:t> </w:t>
      </w:r>
      <w:r w:rsidR="00915306" w:rsidRPr="004E429E">
        <w:rPr>
          <w:rFonts w:eastAsia="Times New Roman" w:cstheme="minorHAnsi"/>
          <w:bCs/>
          <w:i/>
          <w:color w:val="000000" w:themeColor="text1"/>
          <w:sz w:val="28"/>
          <w:szCs w:val="28"/>
          <w:lang w:val="el-GR"/>
        </w:rPr>
        <w:t>οι αριθμοί συνεχίζουν να αυξάνοντα</w:t>
      </w:r>
      <w:r w:rsidR="00915306" w:rsidRPr="00EC3D18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val="el-GR"/>
        </w:rPr>
        <w:t>ι</w:t>
      </w:r>
      <w:r w:rsidR="00C7589B">
        <w:rPr>
          <w:rFonts w:eastAsia="Times New Roman" w:cstheme="minorHAnsi"/>
          <w:i/>
          <w:color w:val="000000" w:themeColor="text1"/>
          <w:sz w:val="28"/>
          <w:szCs w:val="28"/>
          <w:lang w:val="el-GR"/>
        </w:rPr>
        <w:t>,</w:t>
      </w:r>
      <w:r w:rsidR="00C7589B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8F08DC">
        <w:rPr>
          <w:rFonts w:eastAsia="Times New Roman" w:cstheme="minorHAnsi"/>
          <w:color w:val="000000" w:themeColor="text1"/>
          <w:sz w:val="28"/>
          <w:szCs w:val="28"/>
          <w:lang w:val="el-GR"/>
        </w:rPr>
        <w:t>δηλώνει</w:t>
      </w:r>
      <w:r w:rsidR="0091530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8F08DC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η </w:t>
      </w:r>
      <w:r w:rsidR="0091530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915306" w:rsidRPr="00F37F0B">
        <w:rPr>
          <w:rFonts w:eastAsia="Times New Roman" w:cstheme="minorHAnsi"/>
          <w:b/>
          <w:color w:val="000000" w:themeColor="text1"/>
          <w:sz w:val="28"/>
          <w:szCs w:val="28"/>
          <w:lang w:val="el-GR"/>
        </w:rPr>
        <w:t xml:space="preserve">Έλενα </w:t>
      </w:r>
      <w:proofErr w:type="spellStart"/>
      <w:r w:rsidR="00915306" w:rsidRPr="00F37F0B">
        <w:rPr>
          <w:rFonts w:eastAsia="Times New Roman" w:cstheme="minorHAnsi"/>
          <w:b/>
          <w:color w:val="000000" w:themeColor="text1"/>
          <w:sz w:val="28"/>
          <w:szCs w:val="28"/>
          <w:lang w:val="el-GR"/>
        </w:rPr>
        <w:t>Ντάλι</w:t>
      </w:r>
      <w:proofErr w:type="spellEnd"/>
      <w:r w:rsidR="00915306" w:rsidRPr="00F37F0B">
        <w:rPr>
          <w:rFonts w:eastAsia="Times New Roman" w:cstheme="minorHAnsi"/>
          <w:b/>
          <w:color w:val="000000" w:themeColor="text1"/>
          <w:sz w:val="28"/>
          <w:szCs w:val="28"/>
          <w:lang w:val="el-GR"/>
        </w:rPr>
        <w:t>,</w:t>
      </w:r>
      <w:r w:rsidR="0091530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 </w:t>
      </w:r>
      <w:r w:rsidR="00915306" w:rsidRPr="00761D0D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l-GR"/>
        </w:rPr>
        <w:t xml:space="preserve">η πρώτη Επίτροπος Ισότητας </w:t>
      </w:r>
      <w:r w:rsidR="0091530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l-GR"/>
        </w:rPr>
        <w:t>της Ε</w:t>
      </w:r>
      <w:r w:rsidR="006C04AD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l-GR"/>
        </w:rPr>
        <w:t>Ε.</w:t>
      </w:r>
      <w:r w:rsidR="0091530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="0091530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</w:p>
    <w:p w14:paraId="23F3D887" w14:textId="2581F1E0" w:rsidR="00A702B8" w:rsidRPr="004A35E1" w:rsidRDefault="00915306" w:rsidP="006061E0">
      <w:pPr>
        <w:pStyle w:val="NormalWeb"/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4A35E1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FFFFF"/>
          <w:lang w:val="el-GR"/>
        </w:rPr>
        <w:t>Το κίνημα</w:t>
      </w:r>
      <w:r w:rsidRPr="004A35E1">
        <w:rPr>
          <w:rFonts w:asciiTheme="minorHAnsi" w:hAnsiTheme="minorHAnsi" w:cstheme="minorHAnsi"/>
          <w:b/>
          <w:color w:val="000000" w:themeColor="text1"/>
          <w:spacing w:val="-7"/>
          <w:sz w:val="28"/>
          <w:szCs w:val="28"/>
          <w:shd w:val="clear" w:color="auto" w:fill="FFFFFF"/>
          <w:lang w:val="el-GR"/>
        </w:rPr>
        <w:t xml:space="preserve"> </w:t>
      </w:r>
      <w:r w:rsidRPr="004A35E1">
        <w:rPr>
          <w:rFonts w:asciiTheme="minorHAnsi" w:hAnsiTheme="minorHAnsi" w:cstheme="minorHAnsi"/>
          <w:b/>
          <w:i/>
          <w:color w:val="000000" w:themeColor="text1"/>
          <w:spacing w:val="-7"/>
          <w:sz w:val="28"/>
          <w:szCs w:val="28"/>
          <w:shd w:val="clear" w:color="auto" w:fill="FFFFFF"/>
          <w:lang w:val="el-GR"/>
        </w:rPr>
        <w:t>Μ</w:t>
      </w:r>
      <w:r w:rsidRPr="004A35E1">
        <w:rPr>
          <w:rFonts w:asciiTheme="minorHAnsi" w:hAnsiTheme="minorHAnsi" w:cstheme="minorHAnsi"/>
          <w:b/>
          <w:i/>
          <w:color w:val="000000" w:themeColor="text1"/>
          <w:spacing w:val="-7"/>
          <w:sz w:val="28"/>
          <w:szCs w:val="28"/>
          <w:shd w:val="clear" w:color="auto" w:fill="FFFFFF"/>
        </w:rPr>
        <w:t>e</w:t>
      </w:r>
      <w:r w:rsidRPr="004A35E1">
        <w:rPr>
          <w:rFonts w:asciiTheme="minorHAnsi" w:hAnsiTheme="minorHAnsi" w:cstheme="minorHAnsi"/>
          <w:b/>
          <w:i/>
          <w:color w:val="000000" w:themeColor="text1"/>
          <w:spacing w:val="-7"/>
          <w:sz w:val="28"/>
          <w:szCs w:val="28"/>
          <w:shd w:val="clear" w:color="auto" w:fill="FFFFFF"/>
          <w:lang w:val="el-GR"/>
        </w:rPr>
        <w:t>Τ</w:t>
      </w:r>
      <w:proofErr w:type="spellStart"/>
      <w:r w:rsidRPr="004A35E1">
        <w:rPr>
          <w:rFonts w:asciiTheme="minorHAnsi" w:hAnsiTheme="minorHAnsi" w:cstheme="minorHAnsi"/>
          <w:b/>
          <w:i/>
          <w:color w:val="000000" w:themeColor="text1"/>
          <w:spacing w:val="-7"/>
          <w:sz w:val="28"/>
          <w:szCs w:val="28"/>
          <w:shd w:val="clear" w:color="auto" w:fill="FFFFFF"/>
        </w:rPr>
        <w:t>oo</w:t>
      </w:r>
      <w:proofErr w:type="spellEnd"/>
      <w:r w:rsidRPr="004A35E1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FFFFF"/>
          <w:lang w:val="el-GR"/>
        </w:rPr>
        <w:t xml:space="preserve">, κατά της σεξουαλικής κακοποίησης των γυναικών, άνοιξε το στόμα πολλών γυναικών, </w:t>
      </w:r>
      <w:r w:rsidRPr="004A35E1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lang w:val="el-GR"/>
        </w:rPr>
        <w:t xml:space="preserve">συνέβαλε στην </w:t>
      </w:r>
      <w:r w:rsidRPr="004A35E1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FFFFF"/>
          <w:lang w:val="el-GR"/>
        </w:rPr>
        <w:t xml:space="preserve">απελευθέρωση του λόγου και στην </w:t>
      </w:r>
      <w:r w:rsidR="00C7589B" w:rsidRPr="004A35E1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FFFFF"/>
          <w:lang w:val="el-GR"/>
        </w:rPr>
        <w:t>αύ</w:t>
      </w:r>
      <w:r w:rsidRPr="004A35E1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FFFFF"/>
          <w:lang w:val="el-GR"/>
        </w:rPr>
        <w:t xml:space="preserve">ξηση των καταγεγραμμένων περιστατικών σεξουαλικής παρενόχλησης &amp; βίας.  </w:t>
      </w:r>
      <w:r w:rsidRPr="004A35E1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lang w:val="el-GR"/>
        </w:rPr>
        <w:t xml:space="preserve">Ωστόσο, </w:t>
      </w:r>
      <w:r w:rsidR="00BF5A00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lang w:val="el-GR"/>
        </w:rPr>
        <w:t xml:space="preserve">οι </w:t>
      </w:r>
      <w:r w:rsidRPr="004A35E1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lang w:val="el-GR"/>
        </w:rPr>
        <w:t>έρευνες δείχνουν ότι μόνο 10% των περιστατικών  καταγγέλλεται. Φοβούνται γαρ</w:t>
      </w:r>
      <w:r w:rsidR="004E429E" w:rsidRPr="004A35E1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lang w:val="el-GR"/>
        </w:rPr>
        <w:t xml:space="preserve">… </w:t>
      </w:r>
      <w:r w:rsidR="00A702B8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>Στη χώρα μας, έπειτα από την κύρωση της Σύμβασης της Κωνσταντινούπολης</w:t>
      </w:r>
      <w:r w:rsidR="00DD0E16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 xml:space="preserve">, διαθέτουμε </w:t>
      </w:r>
      <w:r w:rsidR="00A702B8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 xml:space="preserve">αξιόλογο θεσμικό πλαίσιο για την καταπολέμηση της βίας. Ωστόσο, ως γνωστόν, οι νόμοι εύκολα ψηφίζονται, αλλά δύσκολα εφαρμόζονται. </w:t>
      </w:r>
      <w:r w:rsidR="005F26B4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 xml:space="preserve">Αρκεί </w:t>
      </w:r>
      <w:r w:rsidR="00A702B8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 xml:space="preserve"> </w:t>
      </w:r>
      <w:r w:rsidR="005F26B4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 xml:space="preserve">να </w:t>
      </w:r>
      <w:r w:rsidR="00A702B8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 xml:space="preserve">θυμηθούμε τις </w:t>
      </w:r>
      <w:r w:rsidR="00DB6800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>4</w:t>
      </w:r>
      <w:r w:rsidR="00A702B8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>0</w:t>
      </w:r>
      <w:r w:rsidR="001E267B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 xml:space="preserve"> </w:t>
      </w:r>
      <w:r w:rsidR="00A702B8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 xml:space="preserve">δολοφονίες γυναικών  των δύο τελευταίων </w:t>
      </w:r>
      <w:r w:rsidR="00C7589B" w:rsidRPr="004A35E1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>ετών.</w:t>
      </w:r>
      <w:r w:rsidR="001E267B">
        <w:rPr>
          <w:rFonts w:asciiTheme="minorHAnsi" w:hAnsiTheme="minorHAnsi" w:cstheme="minorHAnsi"/>
          <w:iCs/>
          <w:color w:val="000000" w:themeColor="text1"/>
          <w:sz w:val="28"/>
          <w:szCs w:val="28"/>
          <w:lang w:val="el-GR"/>
        </w:rPr>
        <w:t>.</w:t>
      </w:r>
    </w:p>
    <w:p w14:paraId="0C3EAD2D" w14:textId="45B331C7" w:rsidR="008F7236" w:rsidRDefault="00915306" w:rsidP="006061E0">
      <w:pPr>
        <w:jc w:val="both"/>
        <w:rPr>
          <w:rFonts w:eastAsia="Times New Roman" w:cstheme="minorHAnsi"/>
          <w:color w:val="000000" w:themeColor="text1"/>
          <w:sz w:val="28"/>
          <w:szCs w:val="28"/>
          <w:lang w:val="el-GR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Είναι </w:t>
      </w:r>
      <w:r w:rsidR="00DB6800">
        <w:rPr>
          <w:rFonts w:eastAsia="Times New Roman" w:cstheme="minorHAnsi"/>
          <w:color w:val="000000" w:themeColor="text1"/>
          <w:sz w:val="28"/>
          <w:szCs w:val="28"/>
          <w:lang w:val="el-GR"/>
        </w:rPr>
        <w:t>φανερό</w:t>
      </w:r>
      <w:r w:rsidR="005F26B4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, 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ότι η</w:t>
      </w:r>
      <w:r w:rsidR="005B70C9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ανδροκρατία </w:t>
      </w:r>
      <w:r w:rsidR="00F177C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επιδιώκει </w:t>
      </w:r>
      <w:r w:rsidR="005B70C9">
        <w:rPr>
          <w:rFonts w:eastAsia="Times New Roman" w:cstheme="minorHAnsi"/>
          <w:color w:val="000000" w:themeColor="text1"/>
          <w:sz w:val="28"/>
          <w:szCs w:val="28"/>
          <w:lang w:val="el-GR"/>
        </w:rPr>
        <w:t>να</w:t>
      </w:r>
      <w:r w:rsidR="00F177C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ελέγξ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>ει</w:t>
      </w:r>
      <w:r w:rsidR="00F177C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5B70C9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το σώμα και το πνεύμα μας </w:t>
      </w:r>
      <w:r w:rsidR="00F177C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μέσω του φόβου και της βίας. </w:t>
      </w:r>
      <w:r w:rsidR="00F37F0B">
        <w:rPr>
          <w:rFonts w:eastAsia="Times New Roman" w:cstheme="minorHAnsi"/>
          <w:color w:val="000000" w:themeColor="text1"/>
          <w:sz w:val="28"/>
          <w:szCs w:val="28"/>
          <w:lang w:val="el-GR"/>
        </w:rPr>
        <w:t>Να μας φορτώσουν με ενοχές</w:t>
      </w:r>
      <w:r w:rsidR="006C6540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DB6800">
        <w:rPr>
          <w:rFonts w:eastAsia="Times New Roman" w:cstheme="minorHAnsi"/>
          <w:color w:val="000000" w:themeColor="text1"/>
          <w:sz w:val="28"/>
          <w:szCs w:val="28"/>
          <w:lang w:val="el-GR"/>
        </w:rPr>
        <w:t>για το δημογραφικό</w:t>
      </w:r>
      <w:r w:rsidR="006C6540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και </w:t>
      </w:r>
      <w:r w:rsidR="00F37F0B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τα αγέννητα παιδιά!</w:t>
      </w:r>
      <w:r w:rsidR="00F177C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Να </w:t>
      </w:r>
      <w:r w:rsidR="00DB6800">
        <w:rPr>
          <w:rFonts w:eastAsia="Times New Roman" w:cstheme="minorHAnsi"/>
          <w:color w:val="000000" w:themeColor="text1"/>
          <w:sz w:val="28"/>
          <w:szCs w:val="28"/>
          <w:lang w:val="el-GR"/>
        </w:rPr>
        <w:t>σταματήσουμε να</w:t>
      </w:r>
      <w:r w:rsidR="00F177C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αμφισβητούμε την καθεστηκυία πατρι</w:t>
      </w:r>
      <w:r w:rsidR="00F37F0B">
        <w:rPr>
          <w:rFonts w:eastAsia="Times New Roman" w:cstheme="minorHAnsi"/>
          <w:color w:val="000000" w:themeColor="text1"/>
          <w:sz w:val="28"/>
          <w:szCs w:val="28"/>
          <w:lang w:val="el-GR"/>
        </w:rPr>
        <w:t>αρ</w:t>
      </w:r>
      <w:r w:rsidR="00F177C6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>χική τάξη. Σε αυτό διαπρέπουν  τα ακροδεξιά κόμματα</w:t>
      </w:r>
      <w:r w:rsidR="00C7589B">
        <w:rPr>
          <w:rFonts w:eastAsia="Times New Roman" w:cstheme="minorHAnsi"/>
          <w:color w:val="000000" w:themeColor="text1"/>
          <w:sz w:val="28"/>
          <w:szCs w:val="28"/>
          <w:lang w:val="el-GR"/>
        </w:rPr>
        <w:t>.</w:t>
      </w:r>
      <w:r w:rsidR="005B70C9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5F26B4">
        <w:rPr>
          <w:rFonts w:eastAsia="Times New Roman" w:cstheme="minorHAnsi"/>
          <w:color w:val="000000" w:themeColor="text1"/>
          <w:sz w:val="28"/>
          <w:szCs w:val="28"/>
          <w:lang w:val="el-GR"/>
        </w:rPr>
        <w:t>Να θυμηθούμε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τη ΧΑ και το πρότυπο του σκληρού, βίαιου</w:t>
      </w:r>
      <w:r w:rsidR="005F26B4">
        <w:rPr>
          <w:rFonts w:eastAsia="Times New Roman" w:cstheme="minorHAnsi"/>
          <w:color w:val="000000" w:themeColor="text1"/>
          <w:sz w:val="28"/>
          <w:szCs w:val="28"/>
          <w:lang w:val="el-GR"/>
        </w:rPr>
        <w:t>,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μάτσο 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lastRenderedPageBreak/>
        <w:t xml:space="preserve">άνδρα που προωθούσε. Στην Ισπανία το ακροδεξιό 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n-US"/>
        </w:rPr>
        <w:t>VOX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υποστηρίζει ότι η βία κατά των γυναικών </w:t>
      </w:r>
      <w:r w:rsidR="00B20987">
        <w:rPr>
          <w:rFonts w:eastAsia="Times New Roman" w:cstheme="minorHAnsi"/>
          <w:color w:val="000000" w:themeColor="text1"/>
          <w:sz w:val="28"/>
          <w:szCs w:val="28"/>
          <w:lang w:val="el-GR"/>
        </w:rPr>
        <w:t>δεν υπάρχ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ει, 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>είναι πολιτική εφεύρεση (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n-US"/>
        </w:rPr>
        <w:t>political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n-US"/>
        </w:rPr>
        <w:t>invention</w:t>
      </w:r>
      <w:r w:rsidR="00B20987"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>)</w:t>
      </w:r>
      <w:r w:rsidR="00B20987">
        <w:rPr>
          <w:rFonts w:eastAsia="Times New Roman" w:cstheme="minorHAnsi"/>
          <w:color w:val="000000" w:themeColor="text1"/>
          <w:sz w:val="28"/>
          <w:szCs w:val="28"/>
          <w:lang w:val="el-GR"/>
        </w:rPr>
        <w:t>!</w:t>
      </w:r>
    </w:p>
    <w:p w14:paraId="573C4EB9" w14:textId="77777777" w:rsidR="00915306" w:rsidRDefault="00915306" w:rsidP="006061E0">
      <w:pPr>
        <w:jc w:val="both"/>
        <w:rPr>
          <w:rFonts w:eastAsia="Times New Roman" w:cstheme="minorHAnsi"/>
          <w:color w:val="000000" w:themeColor="text1"/>
          <w:sz w:val="28"/>
          <w:szCs w:val="28"/>
          <w:lang w:val="el-GR"/>
        </w:rPr>
      </w:pPr>
    </w:p>
    <w:p w14:paraId="5F0C9B2B" w14:textId="4C837B94" w:rsidR="00B20987" w:rsidRPr="00CB35EC" w:rsidRDefault="00B20987" w:rsidP="006061E0">
      <w:pPr>
        <w:pStyle w:val="NoSpacing"/>
        <w:jc w:val="both"/>
        <w:rPr>
          <w:sz w:val="28"/>
          <w:szCs w:val="28"/>
          <w:lang w:val="el-GR"/>
        </w:rPr>
      </w:pP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Στην χερσόνησο του 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>Ά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>θω</w:t>
      </w:r>
      <w:r w:rsidR="006C6540">
        <w:rPr>
          <w:rFonts w:eastAsia="Times New Roman" w:cstheme="minorHAnsi"/>
          <w:color w:val="000000" w:themeColor="text1"/>
          <w:sz w:val="28"/>
          <w:szCs w:val="28"/>
          <w:lang w:val="el-GR"/>
        </w:rPr>
        <w:t>,</w:t>
      </w:r>
      <w:r w:rsidR="005F26B4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BF5A00">
        <w:rPr>
          <w:rFonts w:eastAsia="Times New Roman" w:cstheme="minorHAnsi"/>
          <w:color w:val="000000" w:themeColor="text1"/>
          <w:sz w:val="28"/>
          <w:szCs w:val="28"/>
          <w:lang w:val="el-GR"/>
        </w:rPr>
        <w:t>της</w:t>
      </w:r>
      <w:r w:rsidR="006C6540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Ελληνικής επικράτειας,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 αποκλείεται δια νόμου και επί ποινή φυλάκισης η πρόσβαση των γυναικών. Εκεί μόνο</w:t>
      </w:r>
      <w:r w:rsidR="004E429E">
        <w:rPr>
          <w:rFonts w:eastAsia="Times New Roman" w:cstheme="minorHAnsi"/>
          <w:color w:val="000000" w:themeColor="text1"/>
          <w:sz w:val="28"/>
          <w:szCs w:val="28"/>
          <w:lang w:val="el-GR"/>
        </w:rPr>
        <w:t>ν οι</w:t>
      </w:r>
      <w:r w:rsidR="005F26B4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άνδρες </w:t>
      </w:r>
      <w:r w:rsidR="004E429E">
        <w:rPr>
          <w:rFonts w:eastAsia="Times New Roman" w:cstheme="minorHAnsi"/>
          <w:color w:val="000000" w:themeColor="text1"/>
          <w:sz w:val="28"/>
          <w:szCs w:val="28"/>
          <w:lang w:val="el-GR"/>
        </w:rPr>
        <w:t>έχουν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δικαιώματα</w:t>
      </w:r>
      <w:r w:rsidR="00C7589B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300A64">
        <w:rPr>
          <w:rFonts w:eastAsia="Times New Roman" w:cstheme="minorHAnsi"/>
          <w:color w:val="000000" w:themeColor="text1"/>
          <w:sz w:val="28"/>
          <w:szCs w:val="28"/>
          <w:lang w:val="el-GR"/>
        </w:rPr>
        <w:t>και</w:t>
      </w:r>
      <w:r w:rsidR="00C7589B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πρόσβαση στην πολιτισμική </w:t>
      </w:r>
      <w:r w:rsidR="00BF5A00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και φυσική </w:t>
      </w:r>
      <w:r w:rsidR="00C7589B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κληρονομιά. 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Άραγε, η νομοθεσία θα εφαρμοστεί και για την εκλεγμένη πρώτη </w:t>
      </w:r>
      <w:r w:rsidR="0014674A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γυναίκα 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>Πρόεδρο της Ελληνικής Δημοκρατίας</w:t>
      </w:r>
      <w:r w:rsidR="00300A64" w:rsidRPr="00300A64">
        <w:rPr>
          <w:rFonts w:eastAsia="Times New Roman" w:cstheme="minorHAnsi"/>
          <w:color w:val="000000" w:themeColor="text1"/>
          <w:sz w:val="28"/>
          <w:szCs w:val="28"/>
          <w:lang w:val="el-GR"/>
        </w:rPr>
        <w:t>;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Τ</w:t>
      </w:r>
      <w:r w:rsidR="008F7236">
        <w:rPr>
          <w:rFonts w:eastAsia="Times New Roman" w:cstheme="minorHAnsi"/>
          <w:color w:val="000000" w:themeColor="text1"/>
          <w:sz w:val="28"/>
          <w:szCs w:val="28"/>
          <w:lang w:val="el-GR"/>
        </w:rPr>
        <w:t>ελικά</w:t>
      </w:r>
      <w:r w:rsidR="00646C12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, </w:t>
      </w:r>
      <w:r w:rsidR="008F7236">
        <w:rPr>
          <w:rFonts w:eastAsia="Times New Roman" w:cstheme="minorHAnsi"/>
          <w:color w:val="000000" w:themeColor="text1"/>
          <w:sz w:val="28"/>
          <w:szCs w:val="28"/>
          <w:lang w:val="el-GR"/>
        </w:rPr>
        <w:t>τι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νόημα έχει 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αυτός ο </w:t>
      </w:r>
      <w:r w:rsidR="00646C12">
        <w:rPr>
          <w:rFonts w:eastAsia="Times New Roman" w:cstheme="minorHAnsi"/>
          <w:color w:val="000000" w:themeColor="text1"/>
          <w:sz w:val="28"/>
          <w:szCs w:val="28"/>
          <w:lang w:val="el-GR"/>
        </w:rPr>
        <w:t>αναχρονισμός</w:t>
      </w:r>
      <w:r w:rsidR="00646C12" w:rsidRPr="00646C12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; 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Τι συμβολίζει</w:t>
      </w:r>
      <w:r w:rsidR="00300A64" w:rsidRPr="00300A64">
        <w:rPr>
          <w:rFonts w:eastAsia="Times New Roman" w:cstheme="minorHAnsi"/>
          <w:color w:val="000000" w:themeColor="text1"/>
          <w:sz w:val="28"/>
          <w:szCs w:val="28"/>
          <w:lang w:val="el-GR"/>
        </w:rPr>
        <w:t>;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646C12">
        <w:rPr>
          <w:rFonts w:eastAsia="Times New Roman" w:cstheme="minorHAnsi"/>
          <w:color w:val="000000" w:themeColor="text1"/>
          <w:sz w:val="28"/>
          <w:szCs w:val="28"/>
          <w:lang w:val="el-GR"/>
        </w:rPr>
        <w:t>Την κατωτερότητα της θηλυκότητας</w:t>
      </w:r>
      <w:r w:rsidR="00646C12" w:rsidRPr="00646C12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; </w:t>
      </w:r>
      <w:r w:rsidR="001773B0">
        <w:rPr>
          <w:rFonts w:eastAsia="Times New Roman" w:cstheme="minorHAnsi"/>
          <w:color w:val="000000" w:themeColor="text1"/>
          <w:sz w:val="28"/>
          <w:szCs w:val="28"/>
          <w:lang w:val="el-GR"/>
        </w:rPr>
        <w:t>Πόσο μ</w:t>
      </w:r>
      <w:r w:rsidR="00915306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πορεί να προχωρήσει </w:t>
      </w:r>
      <w:r w:rsidR="008F7236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ο εκσυγχρονισμός </w:t>
      </w:r>
      <w:r w:rsidR="001F43C5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της </w:t>
      </w:r>
      <w:r w:rsidR="00DB6800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χώρα</w:t>
      </w:r>
      <w:r w:rsidR="001F43C5">
        <w:rPr>
          <w:rFonts w:eastAsia="Times New Roman" w:cstheme="minorHAnsi"/>
          <w:color w:val="000000" w:themeColor="text1"/>
          <w:sz w:val="28"/>
          <w:szCs w:val="28"/>
          <w:lang w:val="el-GR"/>
        </w:rPr>
        <w:t>ς</w:t>
      </w:r>
      <w:r w:rsidR="00DB6800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μας, </w:t>
      </w:r>
      <w:r w:rsidR="001773B0">
        <w:rPr>
          <w:rFonts w:eastAsia="Times New Roman" w:cstheme="minorHAnsi"/>
          <w:color w:val="000000" w:themeColor="text1"/>
          <w:sz w:val="28"/>
          <w:szCs w:val="28"/>
          <w:lang w:val="el-GR"/>
        </w:rPr>
        <w:t>όταν διαιωνίζονται</w:t>
      </w:r>
      <w:r w:rsidR="00CB35EC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1773B0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παρωχημένοι θεσμοί </w:t>
      </w:r>
      <w:r w:rsidR="00531A9B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και σύμβολα </w:t>
      </w:r>
      <w:r w:rsidR="008F7236">
        <w:rPr>
          <w:rFonts w:eastAsia="Times New Roman" w:cstheme="minorHAnsi"/>
          <w:color w:val="000000" w:themeColor="text1"/>
          <w:sz w:val="28"/>
          <w:szCs w:val="28"/>
          <w:lang w:val="el-GR"/>
        </w:rPr>
        <w:t>της πατριαρχικής, βαλκανικής κουλτούρας</w:t>
      </w:r>
      <w:r w:rsidR="001F43C5" w:rsidRPr="001F43C5">
        <w:rPr>
          <w:rFonts w:eastAsia="Times New Roman" w:cstheme="minorHAnsi"/>
          <w:color w:val="000000" w:themeColor="text1"/>
          <w:sz w:val="28"/>
          <w:szCs w:val="28"/>
          <w:lang w:val="el-GR"/>
        </w:rPr>
        <w:t>;</w:t>
      </w:r>
    </w:p>
    <w:p w14:paraId="54428D29" w14:textId="77777777" w:rsidR="001773B0" w:rsidRPr="00761D0D" w:rsidRDefault="001773B0" w:rsidP="006061E0">
      <w:pPr>
        <w:jc w:val="both"/>
        <w:rPr>
          <w:rFonts w:eastAsia="Times New Roman" w:cstheme="minorHAnsi"/>
          <w:color w:val="000000" w:themeColor="text1"/>
          <w:sz w:val="28"/>
          <w:szCs w:val="28"/>
          <w:lang w:val="el-GR"/>
        </w:rPr>
      </w:pPr>
    </w:p>
    <w:p w14:paraId="40726210" w14:textId="6C01C9D0" w:rsidR="003831EF" w:rsidRPr="00B20987" w:rsidRDefault="00FA7784" w:rsidP="006061E0">
      <w:pPr>
        <w:jc w:val="both"/>
        <w:rPr>
          <w:b/>
          <w:i/>
          <w:sz w:val="32"/>
          <w:szCs w:val="32"/>
          <w:lang w:val="el-GR"/>
        </w:rPr>
      </w:pP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Ο ιστορικός </w:t>
      </w:r>
      <w:proofErr w:type="spellStart"/>
      <w:r w:rsidR="00B20987">
        <w:rPr>
          <w:rFonts w:eastAsia="Times New Roman" w:cstheme="minorHAnsi"/>
          <w:color w:val="000000" w:themeColor="text1"/>
          <w:sz w:val="28"/>
          <w:szCs w:val="28"/>
          <w:lang w:val="el-GR"/>
        </w:rPr>
        <w:t>Γιουβάλ</w:t>
      </w:r>
      <w:proofErr w:type="spellEnd"/>
      <w:r w:rsidR="00B20987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proofErr w:type="spellStart"/>
      <w:r w:rsidR="00B20987">
        <w:rPr>
          <w:rFonts w:eastAsia="Times New Roman" w:cstheme="minorHAnsi"/>
          <w:color w:val="000000" w:themeColor="text1"/>
          <w:sz w:val="28"/>
          <w:szCs w:val="28"/>
          <w:lang w:val="el-GR"/>
        </w:rPr>
        <w:t>Νόαχ</w:t>
      </w:r>
      <w:proofErr w:type="spellEnd"/>
      <w:r w:rsidR="00B20987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proofErr w:type="spellStart"/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>Χαράρι</w:t>
      </w:r>
      <w:proofErr w:type="spellEnd"/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>, στο βιβλίο του «21 μαθήματα για τον 21</w:t>
      </w:r>
      <w:r w:rsidRPr="00761D0D">
        <w:rPr>
          <w:rFonts w:eastAsia="Times New Roman" w:cstheme="minorHAnsi"/>
          <w:color w:val="000000" w:themeColor="text1"/>
          <w:sz w:val="28"/>
          <w:szCs w:val="28"/>
          <w:vertAlign w:val="superscript"/>
          <w:lang w:val="el-GR"/>
        </w:rPr>
        <w:t>ο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αιώνα»</w:t>
      </w:r>
      <w:r w:rsidR="00DF1620">
        <w:rPr>
          <w:rFonts w:eastAsia="Times New Roman" w:cstheme="minorHAnsi"/>
          <w:color w:val="000000" w:themeColor="text1"/>
          <w:sz w:val="28"/>
          <w:szCs w:val="28"/>
          <w:lang w:val="el-GR"/>
        </w:rPr>
        <w:t>,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μιλάει για τον φόβο των ανδρών. Φέρνει ως παράδειγμα την ταινία 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n-US"/>
        </w:rPr>
        <w:t>Ex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proofErr w:type="spellStart"/>
      <w:r w:rsidRPr="00761D0D">
        <w:rPr>
          <w:rFonts w:eastAsia="Times New Roman" w:cstheme="minorHAnsi"/>
          <w:color w:val="000000" w:themeColor="text1"/>
          <w:sz w:val="28"/>
          <w:szCs w:val="28"/>
          <w:lang w:val="en-US"/>
        </w:rPr>
        <w:t>machina</w:t>
      </w:r>
      <w:proofErr w:type="spellEnd"/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του 2015, όπου ένας ειδικός της </w:t>
      </w:r>
      <w:r w:rsidR="00B20987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τεχνητής νοημοσύνης 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>ερωτεύεται ένα θηλυκό ρομπότ, το οποίο στη συνέχεια τον χειραγωγεί. Στην πραγματικότητα</w:t>
      </w: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>,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λέει ο </w:t>
      </w:r>
      <w:proofErr w:type="spellStart"/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>Χαράρι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>,</w:t>
      </w:r>
      <w:r w:rsidRPr="00761D0D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Pr="00B20987">
        <w:rPr>
          <w:rFonts w:eastAsia="Times New Roman" w:cstheme="minorHAnsi"/>
          <w:i/>
          <w:color w:val="000000" w:themeColor="text1"/>
          <w:sz w:val="28"/>
          <w:szCs w:val="28"/>
          <w:lang w:val="el-GR"/>
        </w:rPr>
        <w:t xml:space="preserve">δεν πρόκειται για ταινία που μιλάει για το φόβο των ανθρώπων απέναντι στα ευφυή ρομπότ, αλλά για τον </w:t>
      </w:r>
      <w:r w:rsidRPr="00041550">
        <w:rPr>
          <w:rFonts w:eastAsia="Times New Roman" w:cstheme="minorHAnsi"/>
          <w:i/>
          <w:color w:val="000000" w:themeColor="text1"/>
          <w:sz w:val="28"/>
          <w:szCs w:val="28"/>
          <w:lang w:val="el-GR"/>
        </w:rPr>
        <w:t>φόβο των ανδρών απέναντι στις ευφυείς γυναίκε</w:t>
      </w:r>
      <w:r w:rsidRPr="00B20987">
        <w:rPr>
          <w:rFonts w:eastAsia="Times New Roman" w:cstheme="minorHAnsi"/>
          <w:b/>
          <w:i/>
          <w:color w:val="000000" w:themeColor="text1"/>
          <w:sz w:val="28"/>
          <w:szCs w:val="28"/>
          <w:lang w:val="el-GR"/>
        </w:rPr>
        <w:t>ς</w:t>
      </w:r>
      <w:r w:rsidRPr="00B20987">
        <w:rPr>
          <w:rFonts w:eastAsia="Times New Roman" w:cstheme="minorHAnsi"/>
          <w:i/>
          <w:color w:val="000000" w:themeColor="text1"/>
          <w:sz w:val="28"/>
          <w:szCs w:val="28"/>
          <w:lang w:val="el-GR"/>
        </w:rPr>
        <w:t xml:space="preserve"> και ειδικότερα για το φόβο ότι η γυναικεία απελευθέρωση μπορεί να οδηγήσει στη γυναικεία κυριαρχία.</w:t>
      </w:r>
    </w:p>
    <w:p w14:paraId="5A4FEE93" w14:textId="49C91B61" w:rsidR="003831EF" w:rsidRDefault="003831EF" w:rsidP="006061E0">
      <w:pPr>
        <w:jc w:val="both"/>
        <w:rPr>
          <w:b/>
          <w:sz w:val="32"/>
          <w:szCs w:val="32"/>
          <w:lang w:val="el-GR"/>
        </w:rPr>
      </w:pPr>
    </w:p>
    <w:p w14:paraId="41B230F4" w14:textId="3249BBDD" w:rsidR="001773B0" w:rsidRPr="004A35E1" w:rsidRDefault="00531A9B" w:rsidP="006061E0">
      <w:pPr>
        <w:jc w:val="both"/>
        <w:rPr>
          <w:sz w:val="28"/>
          <w:szCs w:val="28"/>
          <w:lang w:val="el-GR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el-GR"/>
        </w:rPr>
        <w:t>Σίγουρα,</w:t>
      </w:r>
      <w:r w:rsidR="0014674A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  <w:r w:rsidR="00DF1620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για την Ελλάδα, </w:t>
      </w:r>
      <w:r w:rsidR="001773B0">
        <w:rPr>
          <w:rFonts w:cstheme="minorHAnsi"/>
          <w:color w:val="000000" w:themeColor="text1"/>
          <w:sz w:val="28"/>
          <w:szCs w:val="28"/>
          <w:lang w:val="el-GR"/>
        </w:rPr>
        <w:t>χ</w:t>
      </w:r>
      <w:r w:rsidR="001773B0" w:rsidRPr="00761D0D">
        <w:rPr>
          <w:rFonts w:cstheme="minorHAnsi"/>
          <w:color w:val="000000" w:themeColor="text1"/>
          <w:sz w:val="28"/>
          <w:szCs w:val="28"/>
          <w:lang w:val="el-GR"/>
        </w:rPr>
        <w:t>ρειαζόμαστε  ένα νέο ξεκίνημα</w:t>
      </w:r>
      <w:r w:rsidR="00DF1620">
        <w:rPr>
          <w:rFonts w:cstheme="minorHAnsi"/>
          <w:color w:val="000000" w:themeColor="text1"/>
          <w:sz w:val="28"/>
          <w:szCs w:val="28"/>
          <w:lang w:val="el-GR"/>
        </w:rPr>
        <w:t>!</w:t>
      </w:r>
      <w:r w:rsidR="001773B0">
        <w:rPr>
          <w:rFonts w:cstheme="minorHAnsi"/>
          <w:color w:val="000000" w:themeColor="text1"/>
          <w:sz w:val="28"/>
          <w:szCs w:val="28"/>
          <w:lang w:val="el-GR"/>
        </w:rPr>
        <w:t xml:space="preserve"> </w:t>
      </w:r>
      <w:r w:rsidR="004D7424">
        <w:rPr>
          <w:rFonts w:cstheme="minorHAnsi"/>
          <w:color w:val="000000" w:themeColor="text1"/>
          <w:sz w:val="28"/>
          <w:szCs w:val="28"/>
          <w:lang w:val="el-GR"/>
        </w:rPr>
        <w:t>Α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>φού ως χώρα δεν συμμετείχαμε στ</w:t>
      </w:r>
      <w:r w:rsidR="004D7424">
        <w:rPr>
          <w:rFonts w:cstheme="minorHAnsi"/>
          <w:color w:val="000000" w:themeColor="text1"/>
          <w:sz w:val="28"/>
          <w:szCs w:val="28"/>
          <w:lang w:val="el-GR"/>
        </w:rPr>
        <w:t xml:space="preserve">ην Αναγέννηση και τον 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Ευρωπαϊκό Διαφωτισμό, να ξεκινήσουμε </w:t>
      </w:r>
      <w:r w:rsidR="00DD0E16">
        <w:rPr>
          <w:rFonts w:cstheme="minorHAnsi"/>
          <w:color w:val="000000" w:themeColor="text1"/>
          <w:sz w:val="28"/>
          <w:szCs w:val="28"/>
          <w:lang w:val="el-GR"/>
        </w:rPr>
        <w:t xml:space="preserve">με 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ένα νέο Διαφωτισμό </w:t>
      </w:r>
      <w:r w:rsidR="00DD0E16">
        <w:rPr>
          <w:rFonts w:cstheme="minorHAnsi"/>
          <w:color w:val="000000" w:themeColor="text1"/>
          <w:sz w:val="28"/>
          <w:szCs w:val="28"/>
          <w:lang w:val="el-GR"/>
        </w:rPr>
        <w:t>που</w:t>
      </w:r>
      <w:r w:rsidR="00A5000F">
        <w:rPr>
          <w:rFonts w:cstheme="minorHAnsi"/>
          <w:color w:val="000000" w:themeColor="text1"/>
          <w:sz w:val="28"/>
          <w:szCs w:val="28"/>
          <w:lang w:val="el-GR"/>
        </w:rPr>
        <w:t>, αυτή τη φορά,</w:t>
      </w:r>
      <w:r w:rsidR="00DD0E16">
        <w:rPr>
          <w:rFonts w:cstheme="minorHAnsi"/>
          <w:color w:val="000000" w:themeColor="text1"/>
          <w:sz w:val="28"/>
          <w:szCs w:val="28"/>
          <w:lang w:val="el-GR"/>
        </w:rPr>
        <w:t xml:space="preserve"> θα συμπεριλαμβάνει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τις γυναίκες</w:t>
      </w:r>
      <w:r w:rsidR="00A5000F">
        <w:rPr>
          <w:rFonts w:cstheme="minorHAnsi"/>
          <w:color w:val="000000" w:themeColor="text1"/>
          <w:sz w:val="28"/>
          <w:szCs w:val="28"/>
          <w:lang w:val="el-GR"/>
        </w:rPr>
        <w:t>.</w:t>
      </w:r>
      <w:r w:rsidR="00236AD5">
        <w:rPr>
          <w:rFonts w:cstheme="minorHAnsi"/>
          <w:color w:val="000000" w:themeColor="text1"/>
          <w:sz w:val="28"/>
          <w:szCs w:val="28"/>
          <w:lang w:val="el-GR"/>
        </w:rPr>
        <w:t xml:space="preserve"> </w:t>
      </w:r>
      <w:r w:rsidR="00B13C4E">
        <w:rPr>
          <w:rFonts w:cstheme="minorHAnsi"/>
          <w:color w:val="000000" w:themeColor="text1"/>
          <w:sz w:val="28"/>
          <w:szCs w:val="28"/>
          <w:lang w:val="el-GR"/>
        </w:rPr>
        <w:t xml:space="preserve">Για να 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>αναδε</w:t>
      </w:r>
      <w:r w:rsidR="00DD0E16">
        <w:rPr>
          <w:rFonts w:cstheme="minorHAnsi"/>
          <w:color w:val="000000" w:themeColor="text1"/>
          <w:sz w:val="28"/>
          <w:szCs w:val="28"/>
          <w:lang w:val="el-GR"/>
        </w:rPr>
        <w:t>ιχθεί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ένα εναλλακτικό μοντέλο πολιτικής εξουσίας, με </w:t>
      </w:r>
      <w:r w:rsidR="004D7424">
        <w:rPr>
          <w:rFonts w:cstheme="minorHAnsi"/>
          <w:color w:val="000000" w:themeColor="text1"/>
          <w:sz w:val="28"/>
          <w:szCs w:val="28"/>
          <w:lang w:val="el-GR"/>
        </w:rPr>
        <w:t>ισότητα</w:t>
      </w:r>
      <w:r w:rsidR="00A5000F">
        <w:rPr>
          <w:rFonts w:cstheme="minorHAnsi"/>
          <w:color w:val="000000" w:themeColor="text1"/>
          <w:sz w:val="28"/>
          <w:szCs w:val="28"/>
          <w:lang w:val="el-GR"/>
        </w:rPr>
        <w:t xml:space="preserve"> των φύλων, </w:t>
      </w:r>
      <w:r w:rsidR="00236AD5">
        <w:rPr>
          <w:rFonts w:cstheme="minorHAnsi"/>
          <w:color w:val="000000" w:themeColor="text1"/>
          <w:sz w:val="28"/>
          <w:szCs w:val="28"/>
          <w:lang w:val="el-GR"/>
        </w:rPr>
        <w:t>δικαιοσύνη</w:t>
      </w:r>
      <w:r w:rsidR="004D7424">
        <w:rPr>
          <w:rFonts w:cstheme="minorHAnsi"/>
          <w:color w:val="000000" w:themeColor="text1"/>
          <w:sz w:val="28"/>
          <w:szCs w:val="28"/>
          <w:lang w:val="el-GR"/>
        </w:rPr>
        <w:t xml:space="preserve"> 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και αξιοκρατία παντού. </w:t>
      </w:r>
      <w:r w:rsidR="00DD0E16">
        <w:rPr>
          <w:rFonts w:cstheme="minorHAnsi"/>
          <w:color w:val="000000" w:themeColor="text1"/>
          <w:sz w:val="28"/>
          <w:szCs w:val="28"/>
          <w:lang w:val="el-GR"/>
        </w:rPr>
        <w:t>Ε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νόψει και του εορτασμού των 200 χρόνων από την επανάσταση του 1821, </w:t>
      </w:r>
      <w:r w:rsidR="00DD0E16">
        <w:rPr>
          <w:rFonts w:cstheme="minorHAnsi"/>
          <w:color w:val="000000" w:themeColor="text1"/>
          <w:sz w:val="28"/>
          <w:szCs w:val="28"/>
          <w:lang w:val="el-GR"/>
        </w:rPr>
        <w:t xml:space="preserve">η χώρα 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χρειάζεται </w:t>
      </w:r>
      <w:r w:rsidR="00DD0E16">
        <w:rPr>
          <w:rFonts w:cstheme="minorHAnsi"/>
          <w:color w:val="000000" w:themeColor="text1"/>
          <w:sz w:val="28"/>
          <w:szCs w:val="28"/>
          <w:lang w:val="el-GR"/>
        </w:rPr>
        <w:t>επανεκκίνηση!</w:t>
      </w:r>
      <w:r w:rsidR="004D7424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</w:t>
      </w:r>
      <w:r w:rsidR="00DD0E16">
        <w:rPr>
          <w:rFonts w:cstheme="minorHAnsi"/>
          <w:color w:val="000000" w:themeColor="text1"/>
          <w:sz w:val="28"/>
          <w:szCs w:val="28"/>
          <w:lang w:val="el-GR"/>
        </w:rPr>
        <w:t>Ν</w:t>
      </w:r>
      <w:r w:rsidR="001773B0" w:rsidRPr="00761D0D">
        <w:rPr>
          <w:rFonts w:cstheme="minorHAnsi"/>
          <w:color w:val="000000" w:themeColor="text1"/>
          <w:sz w:val="28"/>
          <w:szCs w:val="28"/>
          <w:lang w:val="el-GR"/>
        </w:rPr>
        <w:t>α δούμε</w:t>
      </w:r>
      <w:r w:rsidR="001773B0">
        <w:rPr>
          <w:rFonts w:cstheme="minorHAnsi"/>
          <w:color w:val="000000" w:themeColor="text1"/>
          <w:sz w:val="28"/>
          <w:szCs w:val="28"/>
          <w:lang w:val="el-GR"/>
        </w:rPr>
        <w:t>,</w:t>
      </w:r>
      <w:r w:rsidR="001773B0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πώς</w:t>
      </w:r>
      <w:r w:rsidR="004D7424">
        <w:rPr>
          <w:rFonts w:cstheme="minorHAnsi"/>
          <w:color w:val="000000" w:themeColor="text1"/>
          <w:sz w:val="28"/>
          <w:szCs w:val="28"/>
          <w:lang w:val="el-GR"/>
        </w:rPr>
        <w:t>,</w:t>
      </w:r>
      <w:r w:rsidR="001773B0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στην εποχή των αλγόριθμων</w:t>
      </w:r>
      <w:r w:rsidR="004D7424">
        <w:rPr>
          <w:rFonts w:cstheme="minorHAnsi"/>
          <w:color w:val="000000" w:themeColor="text1"/>
          <w:sz w:val="28"/>
          <w:szCs w:val="28"/>
          <w:lang w:val="el-GR"/>
        </w:rPr>
        <w:t xml:space="preserve"> και της τεχνητής νοημοσύνης, </w:t>
      </w:r>
      <w:r w:rsidR="001773B0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θα </w:t>
      </w:r>
      <w:r w:rsidR="00DD0E16">
        <w:rPr>
          <w:rFonts w:cstheme="minorHAnsi"/>
          <w:color w:val="000000" w:themeColor="text1"/>
          <w:sz w:val="28"/>
          <w:szCs w:val="28"/>
          <w:lang w:val="el-GR"/>
        </w:rPr>
        <w:t>απαντήσουμε στις προκλήσεις της τεχνολογίας και της επιστήμης</w:t>
      </w:r>
      <w:r w:rsidR="00EB6216">
        <w:rPr>
          <w:rFonts w:cstheme="minorHAnsi"/>
          <w:color w:val="000000" w:themeColor="text1"/>
          <w:sz w:val="28"/>
          <w:szCs w:val="28"/>
          <w:lang w:val="el-GR"/>
        </w:rPr>
        <w:t xml:space="preserve"> και πώς θα </w:t>
      </w:r>
      <w:r w:rsidR="001773B0" w:rsidRPr="00761D0D">
        <w:rPr>
          <w:rFonts w:cstheme="minorHAnsi"/>
          <w:color w:val="000000" w:themeColor="text1"/>
          <w:sz w:val="28"/>
          <w:szCs w:val="28"/>
          <w:lang w:val="el-GR"/>
        </w:rPr>
        <w:t>κλείσ</w:t>
      </w:r>
      <w:r w:rsidR="00EB6216">
        <w:rPr>
          <w:rFonts w:cstheme="minorHAnsi"/>
          <w:color w:val="000000" w:themeColor="text1"/>
          <w:sz w:val="28"/>
          <w:szCs w:val="28"/>
          <w:lang w:val="el-GR"/>
        </w:rPr>
        <w:t>ουμε, επιτέλους,</w:t>
      </w:r>
      <w:r w:rsidR="001773B0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το </w:t>
      </w:r>
      <w:proofErr w:type="spellStart"/>
      <w:r w:rsidR="001773B0" w:rsidRPr="00761D0D">
        <w:rPr>
          <w:rFonts w:cstheme="minorHAnsi"/>
          <w:color w:val="000000" w:themeColor="text1"/>
          <w:sz w:val="28"/>
          <w:szCs w:val="28"/>
          <w:lang w:val="el-GR"/>
        </w:rPr>
        <w:t>έμφυλο</w:t>
      </w:r>
      <w:proofErr w:type="spellEnd"/>
      <w:r w:rsidR="001773B0" w:rsidRPr="00761D0D">
        <w:rPr>
          <w:rFonts w:cstheme="minorHAnsi"/>
          <w:color w:val="000000" w:themeColor="text1"/>
          <w:sz w:val="28"/>
          <w:szCs w:val="28"/>
          <w:lang w:val="el-GR"/>
        </w:rPr>
        <w:t xml:space="preserve"> χάσμα δεδομένων</w:t>
      </w:r>
      <w:r w:rsidR="001773B0">
        <w:rPr>
          <w:rFonts w:cstheme="minorHAnsi"/>
          <w:color w:val="000000" w:themeColor="text1"/>
          <w:sz w:val="28"/>
          <w:szCs w:val="28"/>
          <w:lang w:val="el-GR"/>
        </w:rPr>
        <w:t xml:space="preserve">, σε όλους τους τομείς </w:t>
      </w:r>
      <w:r w:rsidR="004D7424">
        <w:rPr>
          <w:rFonts w:cstheme="minorHAnsi"/>
          <w:color w:val="000000" w:themeColor="text1"/>
          <w:sz w:val="28"/>
          <w:szCs w:val="28"/>
          <w:lang w:val="el-GR"/>
        </w:rPr>
        <w:t>της οικονομικής, κοινωνικής και πολιτικής ζωής.</w:t>
      </w:r>
      <w:r w:rsidR="001773B0">
        <w:rPr>
          <w:rFonts w:cstheme="minorHAnsi"/>
          <w:color w:val="000000" w:themeColor="text1"/>
          <w:sz w:val="28"/>
          <w:szCs w:val="28"/>
          <w:lang w:val="el-GR"/>
        </w:rPr>
        <w:t xml:space="preserve"> </w:t>
      </w:r>
      <w:r w:rsidR="00D6611A" w:rsidRPr="00D6611A">
        <w:rPr>
          <w:rFonts w:cstheme="minorHAnsi"/>
          <w:color w:val="000000" w:themeColor="text1"/>
          <w:sz w:val="28"/>
          <w:szCs w:val="28"/>
          <w:lang w:val="el-GR"/>
        </w:rPr>
        <w:t xml:space="preserve">Αυτό </w:t>
      </w:r>
      <w:proofErr w:type="spellStart"/>
      <w:r w:rsidR="00D6611A" w:rsidRPr="00D6611A">
        <w:rPr>
          <w:rFonts w:cstheme="minorHAnsi"/>
          <w:color w:val="000000" w:themeColor="text1"/>
          <w:sz w:val="28"/>
          <w:szCs w:val="28"/>
          <w:lang w:val="el-GR"/>
        </w:rPr>
        <w:t>νοη</w:t>
      </w:r>
      <w:r w:rsidR="00D6611A" w:rsidRPr="00D6611A">
        <w:rPr>
          <w:sz w:val="28"/>
          <w:szCs w:val="28"/>
          <w:lang w:val="el-GR"/>
        </w:rPr>
        <w:t>ματοδοτεί</w:t>
      </w:r>
      <w:proofErr w:type="spellEnd"/>
      <w:r w:rsidR="00D6611A" w:rsidRPr="00D6611A">
        <w:rPr>
          <w:sz w:val="28"/>
          <w:szCs w:val="28"/>
          <w:lang w:val="el-GR"/>
        </w:rPr>
        <w:t xml:space="preserve"> </w:t>
      </w:r>
      <w:r w:rsidR="00B13C4E">
        <w:rPr>
          <w:sz w:val="28"/>
          <w:szCs w:val="28"/>
          <w:lang w:val="el-GR"/>
        </w:rPr>
        <w:t>την</w:t>
      </w:r>
      <w:r w:rsidR="00D6611A" w:rsidRPr="00D6611A">
        <w:rPr>
          <w:sz w:val="28"/>
          <w:szCs w:val="28"/>
          <w:lang w:val="el-GR"/>
        </w:rPr>
        <w:t xml:space="preserve"> 8</w:t>
      </w:r>
      <w:r w:rsidR="00D6611A" w:rsidRPr="00D6611A">
        <w:rPr>
          <w:sz w:val="28"/>
          <w:szCs w:val="28"/>
          <w:vertAlign w:val="superscript"/>
          <w:lang w:val="el-GR"/>
        </w:rPr>
        <w:t>η</w:t>
      </w:r>
      <w:r w:rsidR="00D6611A" w:rsidRPr="00D6611A">
        <w:rPr>
          <w:sz w:val="28"/>
          <w:szCs w:val="28"/>
          <w:lang w:val="el-GR"/>
        </w:rPr>
        <w:t xml:space="preserve"> Μάρτη</w:t>
      </w:r>
      <w:r w:rsidR="00D6611A">
        <w:rPr>
          <w:sz w:val="28"/>
          <w:szCs w:val="28"/>
          <w:lang w:val="el-GR"/>
        </w:rPr>
        <w:t xml:space="preserve"> 2020!</w:t>
      </w:r>
    </w:p>
    <w:p w14:paraId="4676D6CD" w14:textId="77777777" w:rsidR="00234FC6" w:rsidRPr="00761D0D" w:rsidRDefault="00234FC6" w:rsidP="006061E0">
      <w:pPr>
        <w:jc w:val="both"/>
        <w:rPr>
          <w:rFonts w:cstheme="minorHAnsi"/>
          <w:color w:val="000000" w:themeColor="text1"/>
          <w:sz w:val="28"/>
          <w:szCs w:val="28"/>
          <w:lang w:val="el-GR"/>
        </w:rPr>
      </w:pPr>
    </w:p>
    <w:p w14:paraId="6A48505D" w14:textId="77777777" w:rsidR="003831EF" w:rsidRDefault="003831EF" w:rsidP="006061E0">
      <w:pPr>
        <w:jc w:val="center"/>
        <w:rPr>
          <w:b/>
          <w:sz w:val="32"/>
          <w:szCs w:val="32"/>
          <w:lang w:val="el-GR"/>
        </w:rPr>
      </w:pPr>
    </w:p>
    <w:p w14:paraId="786C28AB" w14:textId="77777777" w:rsidR="003831EF" w:rsidRDefault="003831EF" w:rsidP="006061E0">
      <w:pPr>
        <w:jc w:val="center"/>
        <w:rPr>
          <w:b/>
          <w:sz w:val="32"/>
          <w:szCs w:val="32"/>
          <w:lang w:val="el-GR"/>
        </w:rPr>
      </w:pPr>
    </w:p>
    <w:p w14:paraId="6EB173CC" w14:textId="77777777" w:rsidR="003831EF" w:rsidRDefault="003831EF" w:rsidP="006061E0">
      <w:pPr>
        <w:jc w:val="center"/>
        <w:rPr>
          <w:b/>
          <w:sz w:val="32"/>
          <w:szCs w:val="32"/>
          <w:lang w:val="el-GR"/>
        </w:rPr>
      </w:pPr>
    </w:p>
    <w:p w14:paraId="774AB831" w14:textId="77777777" w:rsidR="003831EF" w:rsidRDefault="003831EF" w:rsidP="003E7627">
      <w:pPr>
        <w:rPr>
          <w:b/>
          <w:sz w:val="32"/>
          <w:szCs w:val="32"/>
          <w:lang w:val="el-GR"/>
        </w:rPr>
      </w:pPr>
      <w:bookmarkStart w:id="0" w:name="_GoBack"/>
      <w:bookmarkEnd w:id="0"/>
    </w:p>
    <w:p w14:paraId="10EC94BC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67D163BB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03CE76BF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11BA6742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31D7AEA5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3C0368BC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478066D9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3F6BF764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5E33E5E4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17385795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66284870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05E48CC7" w14:textId="77777777" w:rsidR="003831EF" w:rsidRDefault="003831EF" w:rsidP="00F677F5">
      <w:pPr>
        <w:jc w:val="center"/>
        <w:rPr>
          <w:b/>
          <w:sz w:val="32"/>
          <w:szCs w:val="32"/>
          <w:lang w:val="el-GR"/>
        </w:rPr>
      </w:pPr>
    </w:p>
    <w:p w14:paraId="17CB7D0C" w14:textId="7488EE3A" w:rsidR="005E44C3" w:rsidRPr="00761D0D" w:rsidRDefault="005E44C3" w:rsidP="000F2253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</w:p>
    <w:p w14:paraId="4428221A" w14:textId="77777777" w:rsidR="005E44C3" w:rsidRPr="00761D0D" w:rsidRDefault="005E44C3" w:rsidP="000F2253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</w:p>
    <w:p w14:paraId="716EC6DF" w14:textId="77777777" w:rsidR="00D9646E" w:rsidRPr="00761D0D" w:rsidRDefault="00D9646E" w:rsidP="000F2253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</w:p>
    <w:p w14:paraId="2F2731FA" w14:textId="07C7D7C7" w:rsidR="00933C81" w:rsidRPr="00761D0D" w:rsidRDefault="00933C81" w:rsidP="000F2253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</w:p>
    <w:p w14:paraId="714DC2CF" w14:textId="77777777" w:rsidR="000F7D36" w:rsidRPr="00761D0D" w:rsidRDefault="000F7D36" w:rsidP="000F2253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</w:p>
    <w:sectPr w:rsidR="000F7D36" w:rsidRPr="00761D0D" w:rsidSect="00D130A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D563" w14:textId="77777777" w:rsidR="00CB2FB1" w:rsidRDefault="00CB2FB1" w:rsidP="00757BE0">
      <w:r>
        <w:separator/>
      </w:r>
    </w:p>
  </w:endnote>
  <w:endnote w:type="continuationSeparator" w:id="0">
    <w:p w14:paraId="535A8ADA" w14:textId="77777777" w:rsidR="00CB2FB1" w:rsidRDefault="00CB2FB1" w:rsidP="007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95369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49AB7E" w14:textId="7BB46881" w:rsidR="005B70C9" w:rsidRDefault="005B70C9" w:rsidP="004D44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D6573" w14:textId="77777777" w:rsidR="005B70C9" w:rsidRDefault="005B70C9" w:rsidP="00757B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2514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358A27" w14:textId="030C3E09" w:rsidR="005B70C9" w:rsidRDefault="005B70C9" w:rsidP="004D44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CC0702" w14:textId="77777777" w:rsidR="005B70C9" w:rsidRDefault="005B70C9" w:rsidP="00757B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A5D6" w14:textId="77777777" w:rsidR="00CB2FB1" w:rsidRDefault="00CB2FB1" w:rsidP="00757BE0">
      <w:r>
        <w:separator/>
      </w:r>
    </w:p>
  </w:footnote>
  <w:footnote w:type="continuationSeparator" w:id="0">
    <w:p w14:paraId="4F237B8E" w14:textId="77777777" w:rsidR="00CB2FB1" w:rsidRDefault="00CB2FB1" w:rsidP="0075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1DF"/>
    <w:multiLevelType w:val="hybridMultilevel"/>
    <w:tmpl w:val="57561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3E9D"/>
    <w:multiLevelType w:val="multilevel"/>
    <w:tmpl w:val="78C4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2D"/>
    <w:rsid w:val="00026C70"/>
    <w:rsid w:val="00040DB6"/>
    <w:rsid w:val="00041550"/>
    <w:rsid w:val="00077E2D"/>
    <w:rsid w:val="000A0D0F"/>
    <w:rsid w:val="000A2A98"/>
    <w:rsid w:val="000C27F4"/>
    <w:rsid w:val="000C3CE4"/>
    <w:rsid w:val="000C602E"/>
    <w:rsid w:val="000D01A4"/>
    <w:rsid w:val="000D342E"/>
    <w:rsid w:val="000E0CA4"/>
    <w:rsid w:val="000F2253"/>
    <w:rsid w:val="000F7D36"/>
    <w:rsid w:val="001078E1"/>
    <w:rsid w:val="00134BF1"/>
    <w:rsid w:val="0014674A"/>
    <w:rsid w:val="00160144"/>
    <w:rsid w:val="001773B0"/>
    <w:rsid w:val="001778F3"/>
    <w:rsid w:val="00177B61"/>
    <w:rsid w:val="0018697D"/>
    <w:rsid w:val="001A7770"/>
    <w:rsid w:val="001C03E0"/>
    <w:rsid w:val="001C2A40"/>
    <w:rsid w:val="001C71CB"/>
    <w:rsid w:val="001D0B0A"/>
    <w:rsid w:val="001E267B"/>
    <w:rsid w:val="001F43C5"/>
    <w:rsid w:val="001F7E9B"/>
    <w:rsid w:val="00201E89"/>
    <w:rsid w:val="002059FA"/>
    <w:rsid w:val="002207DA"/>
    <w:rsid w:val="002214A9"/>
    <w:rsid w:val="00234FC6"/>
    <w:rsid w:val="00236AD5"/>
    <w:rsid w:val="002663DB"/>
    <w:rsid w:val="002742F6"/>
    <w:rsid w:val="0029105D"/>
    <w:rsid w:val="002A706E"/>
    <w:rsid w:val="002E5E07"/>
    <w:rsid w:val="00300A64"/>
    <w:rsid w:val="0034482E"/>
    <w:rsid w:val="00365738"/>
    <w:rsid w:val="003831EF"/>
    <w:rsid w:val="003843D9"/>
    <w:rsid w:val="00385C4F"/>
    <w:rsid w:val="003A7B18"/>
    <w:rsid w:val="003C53C0"/>
    <w:rsid w:val="003E7627"/>
    <w:rsid w:val="00435385"/>
    <w:rsid w:val="00444653"/>
    <w:rsid w:val="00447B0D"/>
    <w:rsid w:val="00454A2B"/>
    <w:rsid w:val="004758F6"/>
    <w:rsid w:val="0047668C"/>
    <w:rsid w:val="00476F38"/>
    <w:rsid w:val="00485336"/>
    <w:rsid w:val="00493B3B"/>
    <w:rsid w:val="00495315"/>
    <w:rsid w:val="004A35E1"/>
    <w:rsid w:val="004A4C22"/>
    <w:rsid w:val="004A4ED8"/>
    <w:rsid w:val="004D1231"/>
    <w:rsid w:val="004D44D3"/>
    <w:rsid w:val="004D70F1"/>
    <w:rsid w:val="004D7424"/>
    <w:rsid w:val="004E429E"/>
    <w:rsid w:val="0050048F"/>
    <w:rsid w:val="00501F13"/>
    <w:rsid w:val="00516DAF"/>
    <w:rsid w:val="005276DE"/>
    <w:rsid w:val="00531A9B"/>
    <w:rsid w:val="00533F18"/>
    <w:rsid w:val="0053644C"/>
    <w:rsid w:val="00544CCA"/>
    <w:rsid w:val="0058194A"/>
    <w:rsid w:val="005B2B7D"/>
    <w:rsid w:val="005B70C9"/>
    <w:rsid w:val="005E44C3"/>
    <w:rsid w:val="005F26B4"/>
    <w:rsid w:val="006037BD"/>
    <w:rsid w:val="006061E0"/>
    <w:rsid w:val="0064180E"/>
    <w:rsid w:val="00646C12"/>
    <w:rsid w:val="00652247"/>
    <w:rsid w:val="006756AD"/>
    <w:rsid w:val="00684422"/>
    <w:rsid w:val="00684BC6"/>
    <w:rsid w:val="00694117"/>
    <w:rsid w:val="00694B30"/>
    <w:rsid w:val="006A7413"/>
    <w:rsid w:val="006C04AD"/>
    <w:rsid w:val="006C6540"/>
    <w:rsid w:val="006E7064"/>
    <w:rsid w:val="006F56CE"/>
    <w:rsid w:val="00714934"/>
    <w:rsid w:val="00732B5C"/>
    <w:rsid w:val="007423D2"/>
    <w:rsid w:val="00753319"/>
    <w:rsid w:val="00757BE0"/>
    <w:rsid w:val="00761D0D"/>
    <w:rsid w:val="00767911"/>
    <w:rsid w:val="007853D5"/>
    <w:rsid w:val="007C4770"/>
    <w:rsid w:val="007D4185"/>
    <w:rsid w:val="00803FBE"/>
    <w:rsid w:val="00815066"/>
    <w:rsid w:val="0081782E"/>
    <w:rsid w:val="00837112"/>
    <w:rsid w:val="008449BE"/>
    <w:rsid w:val="00861350"/>
    <w:rsid w:val="008653D9"/>
    <w:rsid w:val="00867F38"/>
    <w:rsid w:val="00870E27"/>
    <w:rsid w:val="00882FEE"/>
    <w:rsid w:val="008B4201"/>
    <w:rsid w:val="008E69AC"/>
    <w:rsid w:val="008F08DC"/>
    <w:rsid w:val="008F215A"/>
    <w:rsid w:val="008F478E"/>
    <w:rsid w:val="008F7236"/>
    <w:rsid w:val="0090140D"/>
    <w:rsid w:val="00915306"/>
    <w:rsid w:val="00933C81"/>
    <w:rsid w:val="00947F5F"/>
    <w:rsid w:val="00952729"/>
    <w:rsid w:val="009707D0"/>
    <w:rsid w:val="00975B90"/>
    <w:rsid w:val="009807D9"/>
    <w:rsid w:val="009858EE"/>
    <w:rsid w:val="009B1081"/>
    <w:rsid w:val="009C3F8F"/>
    <w:rsid w:val="009C5758"/>
    <w:rsid w:val="009D5F36"/>
    <w:rsid w:val="009F2FA3"/>
    <w:rsid w:val="00A11A28"/>
    <w:rsid w:val="00A14760"/>
    <w:rsid w:val="00A23525"/>
    <w:rsid w:val="00A249B8"/>
    <w:rsid w:val="00A5000F"/>
    <w:rsid w:val="00A5441D"/>
    <w:rsid w:val="00A554BA"/>
    <w:rsid w:val="00A57ADA"/>
    <w:rsid w:val="00A702B8"/>
    <w:rsid w:val="00AB4C36"/>
    <w:rsid w:val="00AB7F8F"/>
    <w:rsid w:val="00AC52E6"/>
    <w:rsid w:val="00AD3ECF"/>
    <w:rsid w:val="00AE1C7E"/>
    <w:rsid w:val="00AF0C52"/>
    <w:rsid w:val="00AF6570"/>
    <w:rsid w:val="00B075B9"/>
    <w:rsid w:val="00B12D5B"/>
    <w:rsid w:val="00B13C4E"/>
    <w:rsid w:val="00B20481"/>
    <w:rsid w:val="00B20987"/>
    <w:rsid w:val="00B2608B"/>
    <w:rsid w:val="00B407BB"/>
    <w:rsid w:val="00B60F7D"/>
    <w:rsid w:val="00B87CC5"/>
    <w:rsid w:val="00BD04FF"/>
    <w:rsid w:val="00BD4DE1"/>
    <w:rsid w:val="00BF5A00"/>
    <w:rsid w:val="00C47148"/>
    <w:rsid w:val="00C519EB"/>
    <w:rsid w:val="00C7589B"/>
    <w:rsid w:val="00C80E7C"/>
    <w:rsid w:val="00C80FF3"/>
    <w:rsid w:val="00C85819"/>
    <w:rsid w:val="00C86BFF"/>
    <w:rsid w:val="00CA7DD0"/>
    <w:rsid w:val="00CB2FB1"/>
    <w:rsid w:val="00CB35EC"/>
    <w:rsid w:val="00CB7A9B"/>
    <w:rsid w:val="00CC21C6"/>
    <w:rsid w:val="00CD465B"/>
    <w:rsid w:val="00CE150D"/>
    <w:rsid w:val="00CE6354"/>
    <w:rsid w:val="00CE7A2B"/>
    <w:rsid w:val="00CF0820"/>
    <w:rsid w:val="00D00FB3"/>
    <w:rsid w:val="00D130AE"/>
    <w:rsid w:val="00D15878"/>
    <w:rsid w:val="00D433E0"/>
    <w:rsid w:val="00D600B8"/>
    <w:rsid w:val="00D61458"/>
    <w:rsid w:val="00D6536A"/>
    <w:rsid w:val="00D6611A"/>
    <w:rsid w:val="00D8139D"/>
    <w:rsid w:val="00D85354"/>
    <w:rsid w:val="00D86186"/>
    <w:rsid w:val="00D90773"/>
    <w:rsid w:val="00D9646E"/>
    <w:rsid w:val="00DA6FF8"/>
    <w:rsid w:val="00DB6800"/>
    <w:rsid w:val="00DC1D87"/>
    <w:rsid w:val="00DC2250"/>
    <w:rsid w:val="00DD0E16"/>
    <w:rsid w:val="00DF1620"/>
    <w:rsid w:val="00DF38F7"/>
    <w:rsid w:val="00DF6094"/>
    <w:rsid w:val="00E03086"/>
    <w:rsid w:val="00E509A7"/>
    <w:rsid w:val="00E71C8D"/>
    <w:rsid w:val="00E72B1B"/>
    <w:rsid w:val="00E75647"/>
    <w:rsid w:val="00E8582D"/>
    <w:rsid w:val="00EA7940"/>
    <w:rsid w:val="00EB2D2A"/>
    <w:rsid w:val="00EB3AE6"/>
    <w:rsid w:val="00EB6216"/>
    <w:rsid w:val="00EC3D18"/>
    <w:rsid w:val="00EF4834"/>
    <w:rsid w:val="00F13799"/>
    <w:rsid w:val="00F177C6"/>
    <w:rsid w:val="00F37F0B"/>
    <w:rsid w:val="00F5217C"/>
    <w:rsid w:val="00F52E11"/>
    <w:rsid w:val="00F53EB1"/>
    <w:rsid w:val="00F617B4"/>
    <w:rsid w:val="00F6606B"/>
    <w:rsid w:val="00F677F5"/>
    <w:rsid w:val="00F7436D"/>
    <w:rsid w:val="00F80664"/>
    <w:rsid w:val="00FA1101"/>
    <w:rsid w:val="00FA2406"/>
    <w:rsid w:val="00FA7784"/>
    <w:rsid w:val="00FC0A20"/>
    <w:rsid w:val="00FC0D26"/>
    <w:rsid w:val="00FC5A83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123F6"/>
  <w14:defaultImageDpi w14:val="32767"/>
  <w15:chartTrackingRefBased/>
  <w15:docId w15:val="{D3724791-207C-CE45-A42E-3898E10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3C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C8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933C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33C81"/>
    <w:rPr>
      <w:color w:val="0000FF"/>
      <w:u w:val="single"/>
    </w:rPr>
  </w:style>
  <w:style w:type="paragraph" w:customStyle="1" w:styleId="jegauthordesc">
    <w:name w:val="jeg_author_desc"/>
    <w:basedOn w:val="Normal"/>
    <w:rsid w:val="00933C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933C81"/>
    <w:rPr>
      <w:b/>
      <w:bCs/>
    </w:rPr>
  </w:style>
  <w:style w:type="paragraph" w:styleId="ListParagraph">
    <w:name w:val="List Paragraph"/>
    <w:basedOn w:val="Normal"/>
    <w:uiPriority w:val="34"/>
    <w:qFormat/>
    <w:rsid w:val="000D01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l-GR"/>
    </w:rPr>
  </w:style>
  <w:style w:type="character" w:customStyle="1" w:styleId="apple-converted-space">
    <w:name w:val="apple-converted-space"/>
    <w:basedOn w:val="DefaultParagraphFont"/>
    <w:rsid w:val="00837112"/>
  </w:style>
  <w:style w:type="paragraph" w:styleId="Footer">
    <w:name w:val="footer"/>
    <w:basedOn w:val="Normal"/>
    <w:link w:val="FooterChar"/>
    <w:uiPriority w:val="99"/>
    <w:unhideWhenUsed/>
    <w:rsid w:val="00757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E0"/>
  </w:style>
  <w:style w:type="character" w:styleId="PageNumber">
    <w:name w:val="page number"/>
    <w:basedOn w:val="DefaultParagraphFont"/>
    <w:uiPriority w:val="99"/>
    <w:semiHidden/>
    <w:unhideWhenUsed/>
    <w:rsid w:val="00757BE0"/>
  </w:style>
  <w:style w:type="character" w:styleId="UnresolvedMention">
    <w:name w:val="Unresolved Mention"/>
    <w:basedOn w:val="DefaultParagraphFont"/>
    <w:uiPriority w:val="99"/>
    <w:rsid w:val="007149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93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3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1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7389">
              <w:marLeft w:val="0"/>
              <w:marRight w:val="0"/>
              <w:marTop w:val="0"/>
              <w:marBottom w:val="450"/>
              <w:divBdr>
                <w:top w:val="single" w:sz="6" w:space="23" w:color="EEEEEE"/>
                <w:left w:val="single" w:sz="6" w:space="0" w:color="EEEEEE"/>
                <w:bottom w:val="single" w:sz="6" w:space="23" w:color="EEEEEE"/>
                <w:right w:val="single" w:sz="6" w:space="0" w:color="EEEEEE"/>
              </w:divBdr>
              <w:divsChild>
                <w:div w:id="123570498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3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0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12" w:space="0" w:color="EEEEEE"/>
                    <w:right w:val="none" w:sz="0" w:space="0" w:color="auto"/>
                  </w:divBdr>
                </w:div>
                <w:div w:id="15648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09515">
                          <w:marLeft w:val="0"/>
                          <w:marRight w:val="-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88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4E68C4-BFA6-7840-8C29-E22B12A4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cp:lastPrinted>2019-11-28T21:10:00Z</cp:lastPrinted>
  <dcterms:created xsi:type="dcterms:W3CDTF">2020-02-29T10:34:00Z</dcterms:created>
  <dcterms:modified xsi:type="dcterms:W3CDTF">2020-03-23T19:49:00Z</dcterms:modified>
</cp:coreProperties>
</file>